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70" w:rsidRDefault="006C0FFE" w:rsidP="0064686D">
      <w:pPr>
        <w:rPr>
          <w:b/>
          <w:sz w:val="24"/>
          <w:szCs w:val="24"/>
        </w:rPr>
      </w:pPr>
      <w:r>
        <w:rPr>
          <w:noProof/>
          <w:lang w:eastAsia="en-AU"/>
        </w:rPr>
        <w:drawing>
          <wp:anchor distT="0" distB="0" distL="114300" distR="114300" simplePos="0" relativeHeight="251658240" behindDoc="1" locked="0" layoutInCell="1" allowOverlap="1" wp14:anchorId="6BA8A656" wp14:editId="400210DA">
            <wp:simplePos x="0" y="0"/>
            <wp:positionH relativeFrom="column">
              <wp:posOffset>-152400</wp:posOffset>
            </wp:positionH>
            <wp:positionV relativeFrom="paragraph">
              <wp:posOffset>-561975</wp:posOffset>
            </wp:positionV>
            <wp:extent cx="6125210" cy="1666875"/>
            <wp:effectExtent l="0" t="0" r="8890"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5210" cy="1666875"/>
                    </a:xfrm>
                    <a:prstGeom prst="rect">
                      <a:avLst/>
                    </a:prstGeom>
                    <a:noFill/>
                  </pic:spPr>
                </pic:pic>
              </a:graphicData>
            </a:graphic>
            <wp14:sizeRelH relativeFrom="margin">
              <wp14:pctWidth>0</wp14:pctWidth>
            </wp14:sizeRelH>
            <wp14:sizeRelV relativeFrom="margin">
              <wp14:pctHeight>0</wp14:pctHeight>
            </wp14:sizeRelV>
          </wp:anchor>
        </w:drawing>
      </w:r>
    </w:p>
    <w:p w:rsidR="001A4470" w:rsidRDefault="001A4470" w:rsidP="0064686D">
      <w:pPr>
        <w:rPr>
          <w:b/>
          <w:sz w:val="24"/>
          <w:szCs w:val="24"/>
        </w:rPr>
      </w:pPr>
    </w:p>
    <w:p w:rsidR="001A4470" w:rsidRDefault="001A4470" w:rsidP="0064686D">
      <w:pPr>
        <w:rPr>
          <w:b/>
          <w:sz w:val="24"/>
          <w:szCs w:val="24"/>
        </w:rPr>
      </w:pPr>
    </w:p>
    <w:p w:rsidR="001A4470" w:rsidRDefault="001A4470" w:rsidP="001A4470">
      <w:pPr>
        <w:spacing w:line="240" w:lineRule="auto"/>
        <w:contextualSpacing/>
        <w:jc w:val="center"/>
        <w:rPr>
          <w:rFonts w:ascii="Arial" w:hAnsi="Arial" w:cs="Arial"/>
          <w:b/>
          <w:sz w:val="28"/>
          <w:szCs w:val="28"/>
        </w:rPr>
      </w:pPr>
    </w:p>
    <w:tbl>
      <w:tblPr>
        <w:tblpPr w:leftFromText="180" w:rightFromText="180" w:vertAnchor="text" w:horzAnchor="margin" w:tblpX="392" w:tblpY="40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2348"/>
      </w:tblGrid>
      <w:tr w:rsidR="001A4470" w:rsidRPr="004C4006" w:rsidTr="000B1351">
        <w:trPr>
          <w:trHeight w:val="419"/>
        </w:trPr>
        <w:tc>
          <w:tcPr>
            <w:tcW w:w="6407" w:type="dxa"/>
            <w:shd w:val="clear" w:color="auto" w:fill="BDD6EE"/>
          </w:tcPr>
          <w:p w:rsidR="001A4470" w:rsidRPr="004C4006" w:rsidRDefault="001A4470" w:rsidP="000B1351">
            <w:pPr>
              <w:spacing w:line="240" w:lineRule="auto"/>
              <w:contextualSpacing/>
              <w:rPr>
                <w:rFonts w:ascii="Arial" w:hAnsi="Arial" w:cs="Arial"/>
                <w:b/>
                <w:sz w:val="24"/>
                <w:szCs w:val="24"/>
              </w:rPr>
            </w:pPr>
            <w:r w:rsidRPr="004C4006">
              <w:rPr>
                <w:rFonts w:ascii="Arial" w:hAnsi="Arial" w:cs="Arial"/>
                <w:b/>
                <w:sz w:val="24"/>
                <w:szCs w:val="24"/>
              </w:rPr>
              <w:t xml:space="preserve">Position: Aboriginal </w:t>
            </w:r>
            <w:r>
              <w:rPr>
                <w:rFonts w:ascii="Arial" w:hAnsi="Arial" w:cs="Arial"/>
                <w:b/>
                <w:sz w:val="24"/>
                <w:szCs w:val="24"/>
              </w:rPr>
              <w:t xml:space="preserve">Support Worker </w:t>
            </w:r>
            <w:r w:rsidR="00FE0CED">
              <w:rPr>
                <w:rFonts w:ascii="Arial" w:hAnsi="Arial" w:cs="Arial"/>
                <w:b/>
                <w:sz w:val="24"/>
                <w:szCs w:val="24"/>
              </w:rPr>
              <w:t>- WWLS</w:t>
            </w:r>
          </w:p>
        </w:tc>
        <w:tc>
          <w:tcPr>
            <w:tcW w:w="2348" w:type="dxa"/>
            <w:shd w:val="clear" w:color="auto" w:fill="BDD6EE"/>
          </w:tcPr>
          <w:p w:rsidR="001A4470" w:rsidRPr="004C4006" w:rsidRDefault="001A4470" w:rsidP="000B1351">
            <w:pPr>
              <w:spacing w:line="240" w:lineRule="auto"/>
              <w:contextualSpacing/>
              <w:rPr>
                <w:rFonts w:ascii="Arial" w:hAnsi="Arial" w:cs="Arial"/>
                <w:b/>
                <w:sz w:val="24"/>
                <w:szCs w:val="24"/>
              </w:rPr>
            </w:pPr>
            <w:r w:rsidRPr="004C4006">
              <w:rPr>
                <w:rFonts w:ascii="Arial" w:hAnsi="Arial" w:cs="Arial"/>
                <w:b/>
                <w:sz w:val="24"/>
                <w:szCs w:val="24"/>
              </w:rPr>
              <w:t>Location: Dubbo</w:t>
            </w:r>
          </w:p>
        </w:tc>
      </w:tr>
    </w:tbl>
    <w:p w:rsidR="001A4470" w:rsidRDefault="001A4470" w:rsidP="001A4470">
      <w:pPr>
        <w:spacing w:line="240" w:lineRule="auto"/>
        <w:contextualSpacing/>
        <w:rPr>
          <w:b/>
          <w:sz w:val="24"/>
          <w:szCs w:val="24"/>
        </w:rPr>
      </w:pPr>
    </w:p>
    <w:p w:rsidR="001A4470" w:rsidRDefault="001A4470" w:rsidP="001A4470">
      <w:pPr>
        <w:spacing w:line="240" w:lineRule="auto"/>
        <w:ind w:left="284"/>
        <w:contextualSpacing/>
        <w:rPr>
          <w:rFonts w:ascii="Arial" w:hAnsi="Arial" w:cs="Arial"/>
          <w:sz w:val="28"/>
          <w:szCs w:val="28"/>
        </w:rPr>
      </w:pPr>
    </w:p>
    <w:p w:rsidR="001A4470" w:rsidRPr="00EC7E60" w:rsidRDefault="001A4470" w:rsidP="001A4470">
      <w:pPr>
        <w:spacing w:line="240" w:lineRule="auto"/>
        <w:ind w:left="2879" w:hanging="2595"/>
        <w:contextualSpacing/>
        <w:jc w:val="both"/>
        <w:rPr>
          <w:rFonts w:ascii="Arial" w:hAnsi="Arial" w:cs="Arial"/>
          <w:sz w:val="24"/>
          <w:szCs w:val="24"/>
        </w:rPr>
      </w:pPr>
      <w:r w:rsidRPr="00EC7E60">
        <w:rPr>
          <w:rFonts w:ascii="Arial" w:hAnsi="Arial" w:cs="Arial"/>
          <w:b/>
          <w:sz w:val="24"/>
          <w:szCs w:val="24"/>
        </w:rPr>
        <w:t>Award:</w:t>
      </w:r>
      <w:r w:rsidRPr="00EC7E60">
        <w:rPr>
          <w:rFonts w:ascii="Arial" w:hAnsi="Arial" w:cs="Arial"/>
          <w:sz w:val="24"/>
          <w:szCs w:val="24"/>
        </w:rPr>
        <w:tab/>
      </w:r>
      <w:r w:rsidRPr="00EC7E60">
        <w:rPr>
          <w:rFonts w:ascii="Arial" w:hAnsi="Arial" w:cs="Arial"/>
          <w:sz w:val="24"/>
          <w:szCs w:val="24"/>
        </w:rPr>
        <w:tab/>
        <w:t>Social, Community, Home Care and Disability Award 2010 (SCHADS)</w:t>
      </w:r>
    </w:p>
    <w:p w:rsidR="001A4470" w:rsidRDefault="001A4470" w:rsidP="001A4470">
      <w:pPr>
        <w:spacing w:line="240" w:lineRule="auto"/>
        <w:ind w:left="2879" w:hanging="2520"/>
        <w:contextualSpacing/>
        <w:jc w:val="both"/>
        <w:rPr>
          <w:rFonts w:ascii="Arial" w:hAnsi="Arial" w:cs="Arial"/>
          <w:sz w:val="24"/>
          <w:szCs w:val="24"/>
        </w:rPr>
      </w:pPr>
    </w:p>
    <w:p w:rsidR="001A4470" w:rsidRPr="00EC7E60" w:rsidRDefault="001A4470" w:rsidP="001A4470">
      <w:pPr>
        <w:spacing w:line="240" w:lineRule="auto"/>
        <w:ind w:left="2879" w:hanging="2595"/>
        <w:contextualSpacing/>
        <w:jc w:val="both"/>
        <w:rPr>
          <w:rFonts w:ascii="Arial" w:hAnsi="Arial" w:cs="Arial"/>
          <w:sz w:val="24"/>
          <w:szCs w:val="24"/>
        </w:rPr>
      </w:pPr>
      <w:r w:rsidRPr="00EC7E60">
        <w:rPr>
          <w:rFonts w:ascii="Arial" w:hAnsi="Arial" w:cs="Arial"/>
          <w:b/>
          <w:sz w:val="24"/>
          <w:szCs w:val="24"/>
        </w:rPr>
        <w:t>Status:</w:t>
      </w:r>
      <w:r w:rsidRPr="00EC7E60">
        <w:rPr>
          <w:rFonts w:ascii="Arial" w:hAnsi="Arial" w:cs="Arial"/>
          <w:sz w:val="24"/>
          <w:szCs w:val="24"/>
        </w:rPr>
        <w:tab/>
      </w:r>
      <w:r w:rsidR="006F52CF">
        <w:rPr>
          <w:rFonts w:ascii="Arial" w:hAnsi="Arial" w:cs="Arial"/>
          <w:sz w:val="24"/>
          <w:szCs w:val="24"/>
        </w:rPr>
        <w:t xml:space="preserve">Full-time, </w:t>
      </w:r>
      <w:r w:rsidRPr="00B40083">
        <w:rPr>
          <w:rFonts w:ascii="Arial" w:hAnsi="Arial" w:cs="Arial"/>
          <w:sz w:val="24"/>
          <w:szCs w:val="24"/>
        </w:rPr>
        <w:t>3</w:t>
      </w:r>
      <w:r>
        <w:rPr>
          <w:rFonts w:ascii="Arial" w:hAnsi="Arial" w:cs="Arial"/>
          <w:sz w:val="24"/>
          <w:szCs w:val="24"/>
        </w:rPr>
        <w:t>5</w:t>
      </w:r>
      <w:r w:rsidRPr="00B40083">
        <w:rPr>
          <w:rFonts w:ascii="Arial" w:hAnsi="Arial" w:cs="Arial"/>
          <w:sz w:val="24"/>
          <w:szCs w:val="24"/>
        </w:rPr>
        <w:t xml:space="preserve"> hours per week</w:t>
      </w:r>
      <w:r w:rsidR="006F52CF">
        <w:rPr>
          <w:rFonts w:ascii="Arial" w:hAnsi="Arial" w:cs="Arial"/>
          <w:sz w:val="24"/>
          <w:szCs w:val="24"/>
        </w:rPr>
        <w:t xml:space="preserve"> </w:t>
      </w:r>
      <w:r w:rsidR="001747A5">
        <w:rPr>
          <w:rFonts w:ascii="Arial" w:hAnsi="Arial" w:cs="Arial"/>
          <w:sz w:val="24"/>
          <w:szCs w:val="24"/>
        </w:rPr>
        <w:t>subject to ongoing funding.</w:t>
      </w:r>
      <w:r w:rsidRPr="00B40083">
        <w:rPr>
          <w:rFonts w:ascii="Arial" w:hAnsi="Arial" w:cs="Arial"/>
          <w:sz w:val="24"/>
          <w:szCs w:val="24"/>
        </w:rPr>
        <w:t xml:space="preserve"> </w:t>
      </w:r>
    </w:p>
    <w:p w:rsidR="001A4470" w:rsidRPr="00EC7E60" w:rsidRDefault="001A4470" w:rsidP="001A4470">
      <w:pPr>
        <w:spacing w:line="240" w:lineRule="auto"/>
        <w:ind w:left="284"/>
        <w:contextualSpacing/>
        <w:jc w:val="both"/>
        <w:rPr>
          <w:rFonts w:ascii="Arial" w:hAnsi="Arial" w:cs="Arial"/>
          <w:sz w:val="24"/>
          <w:szCs w:val="24"/>
        </w:rPr>
      </w:pPr>
    </w:p>
    <w:p w:rsidR="001A4470" w:rsidRPr="00EC7E60" w:rsidRDefault="001A4470" w:rsidP="001A4470">
      <w:pPr>
        <w:spacing w:line="240" w:lineRule="auto"/>
        <w:ind w:left="284"/>
        <w:contextualSpacing/>
        <w:jc w:val="both"/>
        <w:rPr>
          <w:rFonts w:ascii="Arial" w:hAnsi="Arial" w:cs="Arial"/>
          <w:sz w:val="24"/>
          <w:szCs w:val="24"/>
        </w:rPr>
      </w:pPr>
      <w:r w:rsidRPr="00EC7E60">
        <w:rPr>
          <w:rFonts w:ascii="Arial" w:hAnsi="Arial" w:cs="Arial"/>
          <w:b/>
          <w:sz w:val="24"/>
          <w:szCs w:val="24"/>
        </w:rPr>
        <w:t>Work Hours:</w:t>
      </w:r>
      <w:r w:rsidRPr="00EC7E60">
        <w:rPr>
          <w:rFonts w:ascii="Arial" w:hAnsi="Arial" w:cs="Arial"/>
          <w:sz w:val="24"/>
          <w:szCs w:val="24"/>
        </w:rPr>
        <w:tab/>
      </w:r>
      <w:r w:rsidRPr="00EC7E60">
        <w:rPr>
          <w:rFonts w:ascii="Arial" w:hAnsi="Arial" w:cs="Arial"/>
          <w:sz w:val="24"/>
          <w:szCs w:val="24"/>
        </w:rPr>
        <w:tab/>
      </w:r>
      <w:r>
        <w:rPr>
          <w:rFonts w:ascii="Arial" w:hAnsi="Arial" w:cs="Arial"/>
          <w:sz w:val="24"/>
          <w:szCs w:val="24"/>
        </w:rPr>
        <w:t>9am to 4.</w:t>
      </w:r>
      <w:r w:rsidR="001747A5">
        <w:rPr>
          <w:rFonts w:ascii="Arial" w:hAnsi="Arial" w:cs="Arial"/>
          <w:sz w:val="24"/>
          <w:szCs w:val="24"/>
        </w:rPr>
        <w:t>30</w:t>
      </w:r>
      <w:r w:rsidRPr="00EC7E60">
        <w:rPr>
          <w:rFonts w:ascii="Arial" w:hAnsi="Arial" w:cs="Arial"/>
          <w:sz w:val="24"/>
          <w:szCs w:val="24"/>
        </w:rPr>
        <w:t>pm (30 min lunch break)</w:t>
      </w:r>
    </w:p>
    <w:p w:rsidR="001A4470" w:rsidRPr="00EC7E60" w:rsidRDefault="001A4470" w:rsidP="001A4470">
      <w:pPr>
        <w:spacing w:line="240" w:lineRule="auto"/>
        <w:ind w:left="284"/>
        <w:contextualSpacing/>
        <w:jc w:val="both"/>
        <w:rPr>
          <w:rFonts w:ascii="Arial" w:hAnsi="Arial" w:cs="Arial"/>
          <w:sz w:val="24"/>
          <w:szCs w:val="24"/>
        </w:rPr>
      </w:pPr>
    </w:p>
    <w:p w:rsidR="001A4470" w:rsidRPr="00EC7E60" w:rsidRDefault="001A4470" w:rsidP="001A4470">
      <w:pPr>
        <w:spacing w:line="240" w:lineRule="auto"/>
        <w:ind w:left="2879" w:hanging="2595"/>
        <w:contextualSpacing/>
        <w:jc w:val="both"/>
        <w:rPr>
          <w:rFonts w:ascii="Arial" w:hAnsi="Arial" w:cs="Arial"/>
          <w:sz w:val="24"/>
          <w:szCs w:val="24"/>
        </w:rPr>
      </w:pPr>
      <w:r w:rsidRPr="00EC7E60">
        <w:rPr>
          <w:rFonts w:ascii="Arial" w:hAnsi="Arial" w:cs="Arial"/>
          <w:b/>
          <w:sz w:val="24"/>
          <w:szCs w:val="24"/>
        </w:rPr>
        <w:t>Salary:</w:t>
      </w:r>
      <w:r w:rsidRPr="00EC7E60">
        <w:rPr>
          <w:rFonts w:ascii="Arial" w:hAnsi="Arial" w:cs="Arial"/>
          <w:sz w:val="24"/>
          <w:szCs w:val="24"/>
        </w:rPr>
        <w:tab/>
      </w:r>
      <w:r w:rsidRPr="00EC7E60">
        <w:rPr>
          <w:rFonts w:ascii="Arial" w:hAnsi="Arial" w:cs="Arial"/>
          <w:sz w:val="24"/>
          <w:szCs w:val="24"/>
        </w:rPr>
        <w:tab/>
        <w:t xml:space="preserve">As per SCHADS Award </w:t>
      </w:r>
      <w:r>
        <w:rPr>
          <w:rFonts w:ascii="Arial" w:hAnsi="Arial" w:cs="Arial"/>
          <w:sz w:val="24"/>
          <w:szCs w:val="24"/>
        </w:rPr>
        <w:t>Level</w:t>
      </w:r>
      <w:r w:rsidRPr="00EC7E60">
        <w:rPr>
          <w:rFonts w:ascii="Arial" w:hAnsi="Arial" w:cs="Arial"/>
          <w:sz w:val="24"/>
          <w:szCs w:val="24"/>
        </w:rPr>
        <w:t xml:space="preserve"> </w:t>
      </w:r>
      <w:r>
        <w:rPr>
          <w:rFonts w:ascii="Arial" w:hAnsi="Arial" w:cs="Arial"/>
          <w:sz w:val="24"/>
          <w:szCs w:val="24"/>
        </w:rPr>
        <w:t>3 +5%. Fringe benefits packaging available</w:t>
      </w:r>
    </w:p>
    <w:p w:rsidR="001A4470" w:rsidRPr="00EC7E60" w:rsidRDefault="001A4470" w:rsidP="001A4470">
      <w:pPr>
        <w:spacing w:line="240" w:lineRule="auto"/>
        <w:ind w:left="284"/>
        <w:contextualSpacing/>
        <w:jc w:val="both"/>
        <w:rPr>
          <w:rFonts w:ascii="Arial" w:hAnsi="Arial" w:cs="Arial"/>
          <w:sz w:val="24"/>
          <w:szCs w:val="24"/>
        </w:rPr>
      </w:pPr>
    </w:p>
    <w:p w:rsidR="001A4470" w:rsidRPr="00EC7E60" w:rsidRDefault="001A4470" w:rsidP="001A4470">
      <w:pPr>
        <w:spacing w:line="240" w:lineRule="auto"/>
        <w:ind w:left="284"/>
        <w:contextualSpacing/>
        <w:jc w:val="both"/>
        <w:rPr>
          <w:rFonts w:ascii="Arial" w:hAnsi="Arial" w:cs="Arial"/>
          <w:sz w:val="24"/>
          <w:szCs w:val="24"/>
        </w:rPr>
      </w:pPr>
      <w:r w:rsidRPr="00EC7E60">
        <w:rPr>
          <w:rFonts w:ascii="Arial" w:hAnsi="Arial" w:cs="Arial"/>
          <w:b/>
          <w:sz w:val="24"/>
          <w:szCs w:val="24"/>
        </w:rPr>
        <w:t>Conditions:</w:t>
      </w:r>
      <w:r w:rsidRPr="00EC7E60">
        <w:rPr>
          <w:rFonts w:ascii="Arial" w:hAnsi="Arial" w:cs="Arial"/>
          <w:sz w:val="24"/>
          <w:szCs w:val="24"/>
        </w:rPr>
        <w:tab/>
      </w:r>
      <w:r w:rsidRPr="00EC7E60">
        <w:rPr>
          <w:rFonts w:ascii="Arial" w:hAnsi="Arial" w:cs="Arial"/>
          <w:sz w:val="24"/>
          <w:szCs w:val="24"/>
        </w:rPr>
        <w:tab/>
        <w:t>Probationary period six (6) months</w:t>
      </w:r>
    </w:p>
    <w:p w:rsidR="001A4470" w:rsidRPr="00EC7E60" w:rsidRDefault="001A4470" w:rsidP="001A4470">
      <w:pPr>
        <w:spacing w:line="240" w:lineRule="auto"/>
        <w:ind w:left="284"/>
        <w:contextualSpacing/>
        <w:jc w:val="both"/>
        <w:rPr>
          <w:rFonts w:ascii="Arial" w:hAnsi="Arial" w:cs="Arial"/>
          <w:sz w:val="24"/>
          <w:szCs w:val="24"/>
        </w:rPr>
      </w:pPr>
    </w:p>
    <w:p w:rsidR="001A4470" w:rsidRPr="00EC7E60" w:rsidRDefault="001A4470" w:rsidP="001A4470">
      <w:pPr>
        <w:spacing w:line="240" w:lineRule="auto"/>
        <w:ind w:left="2879" w:hanging="2595"/>
        <w:contextualSpacing/>
        <w:jc w:val="both"/>
        <w:rPr>
          <w:rFonts w:ascii="Arial" w:hAnsi="Arial" w:cs="Arial"/>
          <w:sz w:val="24"/>
          <w:szCs w:val="24"/>
        </w:rPr>
      </w:pPr>
      <w:r w:rsidRPr="00EC7E60">
        <w:rPr>
          <w:rFonts w:ascii="Arial" w:hAnsi="Arial" w:cs="Arial"/>
          <w:b/>
          <w:sz w:val="24"/>
          <w:szCs w:val="24"/>
        </w:rPr>
        <w:t>Responsible to:</w:t>
      </w:r>
      <w:r w:rsidRPr="00EC7E60">
        <w:rPr>
          <w:rFonts w:ascii="Arial" w:hAnsi="Arial" w:cs="Arial"/>
          <w:sz w:val="24"/>
          <w:szCs w:val="24"/>
        </w:rPr>
        <w:tab/>
      </w:r>
      <w:r>
        <w:rPr>
          <w:rFonts w:ascii="Arial" w:hAnsi="Arial" w:cs="Arial"/>
          <w:sz w:val="24"/>
          <w:szCs w:val="24"/>
        </w:rPr>
        <w:t xml:space="preserve">Principal Solicitor, Executive Officer, </w:t>
      </w:r>
      <w:proofErr w:type="gramStart"/>
      <w:r>
        <w:rPr>
          <w:rFonts w:ascii="Arial" w:hAnsi="Arial" w:cs="Arial"/>
          <w:sz w:val="24"/>
          <w:szCs w:val="24"/>
        </w:rPr>
        <w:t>Management</w:t>
      </w:r>
      <w:proofErr w:type="gramEnd"/>
      <w:r>
        <w:rPr>
          <w:rFonts w:ascii="Arial" w:hAnsi="Arial" w:cs="Arial"/>
          <w:sz w:val="24"/>
          <w:szCs w:val="24"/>
        </w:rPr>
        <w:t xml:space="preserve"> Committee </w:t>
      </w:r>
    </w:p>
    <w:p w:rsidR="001A4470" w:rsidRDefault="001A4470" w:rsidP="0064686D">
      <w:pPr>
        <w:rPr>
          <w:b/>
          <w:sz w:val="24"/>
          <w:szCs w:val="24"/>
        </w:rPr>
      </w:pPr>
    </w:p>
    <w:p w:rsidR="000B1351" w:rsidRDefault="000B1351" w:rsidP="000B1351">
      <w:pPr>
        <w:pBdr>
          <w:top w:val="single" w:sz="4" w:space="1" w:color="auto"/>
          <w:left w:val="single" w:sz="4" w:space="4" w:color="auto"/>
          <w:bottom w:val="single" w:sz="4" w:space="1" w:color="auto"/>
          <w:right w:val="single" w:sz="4" w:space="4" w:color="auto"/>
        </w:pBdr>
        <w:shd w:val="clear" w:color="auto" w:fill="B8CCE4" w:themeFill="accent1" w:themeFillTint="66"/>
        <w:ind w:left="284"/>
        <w:jc w:val="both"/>
        <w:rPr>
          <w:rFonts w:ascii="Arial" w:hAnsi="Arial" w:cs="Arial"/>
          <w:sz w:val="24"/>
          <w:szCs w:val="24"/>
        </w:rPr>
      </w:pPr>
      <w:r>
        <w:rPr>
          <w:rFonts w:ascii="Arial" w:hAnsi="Arial" w:cs="Arial"/>
          <w:sz w:val="24"/>
          <w:szCs w:val="24"/>
        </w:rPr>
        <w:t xml:space="preserve">Overview </w:t>
      </w:r>
    </w:p>
    <w:p w:rsidR="001A4470" w:rsidRDefault="001A4470" w:rsidP="001A4470">
      <w:pPr>
        <w:ind w:left="284"/>
        <w:jc w:val="both"/>
        <w:rPr>
          <w:rFonts w:ascii="Arial" w:hAnsi="Arial" w:cs="Arial"/>
          <w:sz w:val="24"/>
          <w:szCs w:val="24"/>
        </w:rPr>
      </w:pPr>
      <w:r w:rsidRPr="00EC7E60">
        <w:rPr>
          <w:rFonts w:ascii="Arial" w:hAnsi="Arial" w:cs="Arial"/>
          <w:sz w:val="24"/>
          <w:szCs w:val="24"/>
        </w:rPr>
        <w:t>Western NSW Community Legal Centre</w:t>
      </w:r>
      <w:r>
        <w:rPr>
          <w:rFonts w:ascii="Arial" w:hAnsi="Arial" w:cs="Arial"/>
          <w:sz w:val="24"/>
          <w:szCs w:val="24"/>
        </w:rPr>
        <w:t xml:space="preserve"> (WNSWCLC) is a not-for-profit non-government organisation with a community led volunteer Management Committee (the Committee). It was established in 1996 after identifying a gap in access to legal services for female victims of crimes; in particular domestic and family violence. Over 20 years the centre has built up a legal delivery program that sees it </w:t>
      </w:r>
      <w:r w:rsidRPr="006C0FFE">
        <w:rPr>
          <w:rFonts w:ascii="Arial" w:hAnsi="Arial" w:cs="Arial"/>
          <w:sz w:val="24"/>
          <w:szCs w:val="24"/>
        </w:rPr>
        <w:t xml:space="preserve">helping </w:t>
      </w:r>
      <w:r w:rsidR="00F17F92" w:rsidRPr="006C0FFE">
        <w:rPr>
          <w:rFonts w:ascii="Arial" w:hAnsi="Arial" w:cs="Arial"/>
          <w:sz w:val="24"/>
          <w:szCs w:val="24"/>
        </w:rPr>
        <w:t xml:space="preserve">people experiencing </w:t>
      </w:r>
      <w:r w:rsidRPr="006C0FFE">
        <w:rPr>
          <w:rFonts w:ascii="Arial" w:hAnsi="Arial" w:cs="Arial"/>
          <w:sz w:val="24"/>
          <w:szCs w:val="24"/>
        </w:rPr>
        <w:t xml:space="preserve">disadvantage people across a large region. It employs </w:t>
      </w:r>
      <w:r w:rsidR="006C0FFE" w:rsidRPr="006C0FFE">
        <w:rPr>
          <w:rFonts w:ascii="Arial" w:hAnsi="Arial" w:cs="Arial"/>
          <w:sz w:val="24"/>
          <w:szCs w:val="24"/>
        </w:rPr>
        <w:t>a number of</w:t>
      </w:r>
      <w:r w:rsidRPr="006C0FFE">
        <w:rPr>
          <w:rFonts w:ascii="Arial" w:hAnsi="Arial" w:cs="Arial"/>
          <w:sz w:val="24"/>
          <w:szCs w:val="24"/>
        </w:rPr>
        <w:t xml:space="preserve"> staff </w:t>
      </w:r>
      <w:r>
        <w:rPr>
          <w:rFonts w:ascii="Arial" w:hAnsi="Arial" w:cs="Arial"/>
          <w:sz w:val="24"/>
          <w:szCs w:val="24"/>
        </w:rPr>
        <w:t>who work in a collaborative and respectful team environment. It is based in Dubbo NSW but outreaches monthly to numerous communities including Nyngan, Bourke, Brewarrina, Cobar, Walgett, Lightning Ridge and Coonamble.</w:t>
      </w:r>
    </w:p>
    <w:p w:rsidR="001A4470" w:rsidRDefault="001A4470" w:rsidP="001A4470">
      <w:pPr>
        <w:ind w:left="284"/>
        <w:jc w:val="both"/>
        <w:rPr>
          <w:rFonts w:ascii="Arial" w:hAnsi="Arial" w:cs="Arial"/>
          <w:sz w:val="24"/>
          <w:szCs w:val="24"/>
        </w:rPr>
      </w:pPr>
      <w:r>
        <w:rPr>
          <w:rFonts w:ascii="Arial" w:hAnsi="Arial" w:cs="Arial"/>
          <w:sz w:val="24"/>
          <w:szCs w:val="24"/>
        </w:rPr>
        <w:t>WNSWCLC also provides a specific domestic violence legal and casework service to female victims of family and domestic v</w:t>
      </w:r>
      <w:r w:rsidR="00A178BB">
        <w:rPr>
          <w:rFonts w:ascii="Arial" w:hAnsi="Arial" w:cs="Arial"/>
          <w:sz w:val="24"/>
          <w:szCs w:val="24"/>
        </w:rPr>
        <w:t>iolence. This is known as Western Women’s Legal Support</w:t>
      </w:r>
      <w:r>
        <w:rPr>
          <w:rFonts w:ascii="Arial" w:hAnsi="Arial" w:cs="Arial"/>
          <w:sz w:val="24"/>
          <w:szCs w:val="24"/>
        </w:rPr>
        <w:t>. This service employs solicitors and caseworkers who provide legal and non-legal holistic help to its clients.</w:t>
      </w:r>
    </w:p>
    <w:p w:rsidR="006C0FFE" w:rsidRDefault="006C0FFE" w:rsidP="001A4470">
      <w:pPr>
        <w:ind w:left="284"/>
        <w:jc w:val="both"/>
        <w:rPr>
          <w:rFonts w:ascii="Arial" w:hAnsi="Arial" w:cs="Arial"/>
          <w:sz w:val="24"/>
          <w:szCs w:val="24"/>
        </w:rPr>
      </w:pPr>
    </w:p>
    <w:p w:rsidR="006C0FFE" w:rsidRDefault="006C0FFE" w:rsidP="001A4470">
      <w:pPr>
        <w:ind w:left="284"/>
        <w:jc w:val="both"/>
        <w:rPr>
          <w:rFonts w:ascii="Arial" w:hAnsi="Arial" w:cs="Arial"/>
          <w:sz w:val="24"/>
          <w:szCs w:val="24"/>
        </w:rPr>
      </w:pPr>
    </w:p>
    <w:p w:rsidR="001A4470" w:rsidRPr="00EC7E60" w:rsidRDefault="001A4470" w:rsidP="001A4470">
      <w:pPr>
        <w:ind w:left="284"/>
        <w:jc w:val="both"/>
        <w:rPr>
          <w:rFonts w:ascii="Arial" w:hAnsi="Arial" w:cs="Arial"/>
          <w:sz w:val="24"/>
          <w:szCs w:val="24"/>
        </w:rPr>
      </w:pPr>
      <w:r w:rsidRPr="00EC7E60">
        <w:rPr>
          <w:rFonts w:ascii="Arial" w:hAnsi="Arial" w:cs="Arial"/>
          <w:sz w:val="24"/>
          <w:szCs w:val="24"/>
        </w:rPr>
        <w:t>WNSWCLC promotes access to justice:</w:t>
      </w:r>
    </w:p>
    <w:p w:rsidR="001A4470" w:rsidRPr="00EC7E60" w:rsidRDefault="001A4470" w:rsidP="001A4470">
      <w:pPr>
        <w:numPr>
          <w:ilvl w:val="0"/>
          <w:numId w:val="5"/>
        </w:numPr>
        <w:spacing w:after="120" w:line="240" w:lineRule="auto"/>
        <w:ind w:left="1003" w:hanging="357"/>
        <w:jc w:val="both"/>
        <w:rPr>
          <w:rFonts w:ascii="Arial" w:hAnsi="Arial" w:cs="Arial"/>
          <w:sz w:val="24"/>
          <w:szCs w:val="24"/>
        </w:rPr>
      </w:pPr>
      <w:r w:rsidRPr="00EC7E60">
        <w:rPr>
          <w:rFonts w:ascii="Arial" w:hAnsi="Arial" w:cs="Arial"/>
          <w:sz w:val="24"/>
          <w:szCs w:val="24"/>
        </w:rPr>
        <w:t xml:space="preserve">For people within its region who </w:t>
      </w:r>
      <w:r w:rsidR="00F17F92">
        <w:rPr>
          <w:rFonts w:ascii="Arial" w:hAnsi="Arial" w:cs="Arial"/>
          <w:sz w:val="24"/>
          <w:szCs w:val="24"/>
        </w:rPr>
        <w:t xml:space="preserve">experience </w:t>
      </w:r>
      <w:r w:rsidRPr="00EC7E60">
        <w:rPr>
          <w:rFonts w:ascii="Arial" w:hAnsi="Arial" w:cs="Arial"/>
          <w:sz w:val="24"/>
          <w:szCs w:val="24"/>
        </w:rPr>
        <w:t>disadvantage by their social, cultural and economic circumstances by providing free, accessible and high quality legal services.</w:t>
      </w:r>
    </w:p>
    <w:p w:rsidR="001A4470" w:rsidRPr="00EC7E60" w:rsidRDefault="001A4470" w:rsidP="001A4470">
      <w:pPr>
        <w:numPr>
          <w:ilvl w:val="0"/>
          <w:numId w:val="5"/>
        </w:numPr>
        <w:spacing w:after="0" w:line="240" w:lineRule="auto"/>
        <w:jc w:val="both"/>
        <w:rPr>
          <w:rFonts w:ascii="Arial" w:hAnsi="Arial" w:cs="Arial"/>
          <w:sz w:val="24"/>
          <w:szCs w:val="24"/>
        </w:rPr>
      </w:pPr>
      <w:r w:rsidRPr="00EC7E60">
        <w:rPr>
          <w:rFonts w:ascii="Arial" w:hAnsi="Arial" w:cs="Arial"/>
          <w:sz w:val="24"/>
          <w:szCs w:val="24"/>
        </w:rPr>
        <w:t>By conducting law reform and community legal education.</w:t>
      </w:r>
    </w:p>
    <w:p w:rsidR="001A4470" w:rsidRPr="00EC7E60" w:rsidRDefault="001A4470" w:rsidP="001A4470">
      <w:pPr>
        <w:ind w:left="284"/>
        <w:rPr>
          <w:rFonts w:ascii="Arial" w:hAnsi="Arial" w:cs="Arial"/>
          <w:sz w:val="24"/>
          <w:szCs w:val="24"/>
        </w:rPr>
      </w:pPr>
    </w:p>
    <w:p w:rsidR="001A4470" w:rsidRDefault="001A4470" w:rsidP="001A4470">
      <w:pPr>
        <w:spacing w:after="120"/>
        <w:ind w:left="284"/>
        <w:jc w:val="both"/>
        <w:rPr>
          <w:rFonts w:ascii="Arial" w:hAnsi="Arial" w:cs="Arial"/>
          <w:sz w:val="24"/>
          <w:szCs w:val="24"/>
        </w:rPr>
      </w:pPr>
      <w:r>
        <w:rPr>
          <w:rFonts w:ascii="Arial" w:hAnsi="Arial" w:cs="Arial"/>
          <w:sz w:val="24"/>
          <w:szCs w:val="24"/>
        </w:rPr>
        <w:t xml:space="preserve">The Aboriginal Support </w:t>
      </w:r>
      <w:proofErr w:type="gramStart"/>
      <w:r>
        <w:rPr>
          <w:rFonts w:ascii="Arial" w:hAnsi="Arial" w:cs="Arial"/>
          <w:sz w:val="24"/>
          <w:szCs w:val="24"/>
        </w:rPr>
        <w:t>Worker  is</w:t>
      </w:r>
      <w:proofErr w:type="gramEnd"/>
      <w:r>
        <w:rPr>
          <w:rFonts w:ascii="Arial" w:hAnsi="Arial" w:cs="Arial"/>
          <w:sz w:val="24"/>
          <w:szCs w:val="24"/>
        </w:rPr>
        <w:t xml:space="preserve"> accountable as follows in ascending order:</w:t>
      </w:r>
    </w:p>
    <w:p w:rsidR="001A4470" w:rsidRDefault="001A4470" w:rsidP="001A4470">
      <w:pPr>
        <w:numPr>
          <w:ilvl w:val="0"/>
          <w:numId w:val="6"/>
        </w:numPr>
        <w:spacing w:after="120" w:line="240" w:lineRule="auto"/>
        <w:jc w:val="both"/>
        <w:rPr>
          <w:rFonts w:ascii="Arial" w:hAnsi="Arial" w:cs="Arial"/>
          <w:sz w:val="24"/>
          <w:szCs w:val="24"/>
        </w:rPr>
      </w:pPr>
      <w:r>
        <w:rPr>
          <w:rFonts w:ascii="Arial" w:hAnsi="Arial" w:cs="Arial"/>
          <w:sz w:val="24"/>
          <w:szCs w:val="24"/>
        </w:rPr>
        <w:t>The Principal Solicitor;</w:t>
      </w:r>
    </w:p>
    <w:p w:rsidR="001A4470" w:rsidRDefault="001A4470" w:rsidP="001A4470">
      <w:pPr>
        <w:numPr>
          <w:ilvl w:val="0"/>
          <w:numId w:val="6"/>
        </w:numPr>
        <w:spacing w:after="120" w:line="240" w:lineRule="auto"/>
        <w:jc w:val="both"/>
        <w:rPr>
          <w:rFonts w:ascii="Arial" w:hAnsi="Arial" w:cs="Arial"/>
          <w:sz w:val="24"/>
          <w:szCs w:val="24"/>
        </w:rPr>
      </w:pPr>
      <w:r>
        <w:rPr>
          <w:rFonts w:ascii="Arial" w:hAnsi="Arial" w:cs="Arial"/>
          <w:sz w:val="24"/>
          <w:szCs w:val="24"/>
        </w:rPr>
        <w:t xml:space="preserve">The Executive Officer; </w:t>
      </w:r>
    </w:p>
    <w:p w:rsidR="001A4470" w:rsidRDefault="001A4470" w:rsidP="001A4470">
      <w:pPr>
        <w:numPr>
          <w:ilvl w:val="0"/>
          <w:numId w:val="6"/>
        </w:numPr>
        <w:spacing w:after="0" w:line="240" w:lineRule="auto"/>
        <w:jc w:val="both"/>
        <w:rPr>
          <w:rFonts w:ascii="Arial" w:hAnsi="Arial" w:cs="Arial"/>
          <w:sz w:val="24"/>
          <w:szCs w:val="24"/>
        </w:rPr>
      </w:pPr>
      <w:r>
        <w:rPr>
          <w:rFonts w:ascii="Arial" w:hAnsi="Arial" w:cs="Arial"/>
          <w:sz w:val="24"/>
          <w:szCs w:val="24"/>
        </w:rPr>
        <w:t>T</w:t>
      </w:r>
      <w:r w:rsidRPr="00EC7E60">
        <w:rPr>
          <w:rFonts w:ascii="Arial" w:hAnsi="Arial" w:cs="Arial"/>
          <w:sz w:val="24"/>
          <w:szCs w:val="24"/>
        </w:rPr>
        <w:t xml:space="preserve">he </w:t>
      </w:r>
      <w:r>
        <w:rPr>
          <w:rFonts w:ascii="Arial" w:hAnsi="Arial" w:cs="Arial"/>
          <w:sz w:val="24"/>
          <w:szCs w:val="24"/>
        </w:rPr>
        <w:t xml:space="preserve">Management </w:t>
      </w:r>
      <w:r w:rsidRPr="00EC7E60">
        <w:rPr>
          <w:rFonts w:ascii="Arial" w:hAnsi="Arial" w:cs="Arial"/>
          <w:sz w:val="24"/>
          <w:szCs w:val="24"/>
        </w:rPr>
        <w:t>Committee</w:t>
      </w:r>
      <w:r>
        <w:rPr>
          <w:rFonts w:ascii="Arial" w:hAnsi="Arial" w:cs="Arial"/>
          <w:sz w:val="24"/>
          <w:szCs w:val="24"/>
        </w:rPr>
        <w:t>.</w:t>
      </w:r>
    </w:p>
    <w:p w:rsidR="00833334" w:rsidRDefault="00833334" w:rsidP="00833334">
      <w:pPr>
        <w:spacing w:after="0" w:line="240" w:lineRule="auto"/>
        <w:jc w:val="both"/>
        <w:rPr>
          <w:rFonts w:ascii="Arial" w:hAnsi="Arial" w:cs="Arial"/>
          <w:sz w:val="24"/>
          <w:szCs w:val="24"/>
        </w:rPr>
      </w:pPr>
    </w:p>
    <w:p w:rsidR="00833334" w:rsidRDefault="00833334" w:rsidP="00833334">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ind w:left="90" w:right="116"/>
        <w:rPr>
          <w:rFonts w:ascii="Arial" w:hAnsi="Arial" w:cs="Arial"/>
          <w:sz w:val="24"/>
          <w:szCs w:val="24"/>
        </w:rPr>
      </w:pPr>
      <w:r>
        <w:rPr>
          <w:rFonts w:ascii="Arial" w:hAnsi="Arial" w:cs="Arial"/>
          <w:sz w:val="24"/>
          <w:szCs w:val="24"/>
        </w:rPr>
        <w:t xml:space="preserve">Role Summary </w:t>
      </w:r>
    </w:p>
    <w:p w:rsidR="00833334" w:rsidRPr="001A4470" w:rsidRDefault="00833334" w:rsidP="00833334">
      <w:pPr>
        <w:spacing w:line="240" w:lineRule="auto"/>
        <w:rPr>
          <w:rFonts w:ascii="Arial" w:hAnsi="Arial" w:cs="Arial"/>
          <w:sz w:val="24"/>
          <w:szCs w:val="24"/>
        </w:rPr>
      </w:pPr>
      <w:r w:rsidRPr="001A4470">
        <w:rPr>
          <w:rFonts w:ascii="Arial" w:hAnsi="Arial" w:cs="Arial"/>
          <w:sz w:val="24"/>
          <w:szCs w:val="24"/>
        </w:rPr>
        <w:t xml:space="preserve">The Aboriginal Support Worker is responsible for the delivery of </w:t>
      </w:r>
      <w:r>
        <w:rPr>
          <w:rFonts w:ascii="Arial" w:hAnsi="Arial" w:cs="Arial"/>
          <w:sz w:val="24"/>
          <w:szCs w:val="24"/>
        </w:rPr>
        <w:t xml:space="preserve">services </w:t>
      </w:r>
      <w:r w:rsidRPr="001A4470">
        <w:rPr>
          <w:rFonts w:ascii="Arial" w:hAnsi="Arial" w:cs="Arial"/>
          <w:sz w:val="24"/>
          <w:szCs w:val="24"/>
        </w:rPr>
        <w:t xml:space="preserve">within the </w:t>
      </w:r>
      <w:r>
        <w:rPr>
          <w:rFonts w:ascii="Arial" w:hAnsi="Arial" w:cs="Arial"/>
          <w:sz w:val="24"/>
          <w:szCs w:val="24"/>
        </w:rPr>
        <w:t>s</w:t>
      </w:r>
      <w:r w:rsidRPr="001A4470">
        <w:rPr>
          <w:rFonts w:ascii="Arial" w:hAnsi="Arial" w:cs="Arial"/>
          <w:sz w:val="24"/>
          <w:szCs w:val="24"/>
        </w:rPr>
        <w:t xml:space="preserve">pecialist </w:t>
      </w:r>
      <w:r>
        <w:rPr>
          <w:rFonts w:ascii="Arial" w:hAnsi="Arial" w:cs="Arial"/>
          <w:sz w:val="24"/>
          <w:szCs w:val="24"/>
        </w:rPr>
        <w:t>d</w:t>
      </w:r>
      <w:r w:rsidRPr="001A4470">
        <w:rPr>
          <w:rFonts w:ascii="Arial" w:hAnsi="Arial" w:cs="Arial"/>
          <w:sz w:val="24"/>
          <w:szCs w:val="24"/>
        </w:rPr>
        <w:t xml:space="preserve">omestic </w:t>
      </w:r>
      <w:r>
        <w:rPr>
          <w:rFonts w:ascii="Arial" w:hAnsi="Arial" w:cs="Arial"/>
          <w:sz w:val="24"/>
          <w:szCs w:val="24"/>
        </w:rPr>
        <w:t>v</w:t>
      </w:r>
      <w:r w:rsidRPr="001A4470">
        <w:rPr>
          <w:rFonts w:ascii="Arial" w:hAnsi="Arial" w:cs="Arial"/>
          <w:sz w:val="24"/>
          <w:szCs w:val="24"/>
        </w:rPr>
        <w:t xml:space="preserve">iolence </w:t>
      </w:r>
      <w:r>
        <w:rPr>
          <w:rFonts w:ascii="Arial" w:hAnsi="Arial" w:cs="Arial"/>
          <w:sz w:val="24"/>
          <w:szCs w:val="24"/>
        </w:rPr>
        <w:t>u</w:t>
      </w:r>
      <w:r w:rsidRPr="001A4470">
        <w:rPr>
          <w:rFonts w:ascii="Arial" w:hAnsi="Arial" w:cs="Arial"/>
          <w:sz w:val="24"/>
          <w:szCs w:val="24"/>
        </w:rPr>
        <w:t>nit</w:t>
      </w:r>
      <w:r>
        <w:rPr>
          <w:rFonts w:ascii="Arial" w:hAnsi="Arial" w:cs="Arial"/>
          <w:sz w:val="24"/>
          <w:szCs w:val="24"/>
        </w:rPr>
        <w:t>, Western Women’s Legal Support (WWLS)</w:t>
      </w:r>
      <w:r w:rsidRPr="001A4470">
        <w:rPr>
          <w:rFonts w:ascii="Arial" w:hAnsi="Arial" w:cs="Arial"/>
          <w:sz w:val="24"/>
          <w:szCs w:val="24"/>
        </w:rPr>
        <w:t>.</w:t>
      </w:r>
    </w:p>
    <w:p w:rsidR="00833334" w:rsidRPr="001A4470" w:rsidRDefault="00833334" w:rsidP="00833334">
      <w:pPr>
        <w:spacing w:line="240" w:lineRule="auto"/>
        <w:rPr>
          <w:rFonts w:ascii="Arial" w:hAnsi="Arial" w:cs="Arial"/>
          <w:sz w:val="24"/>
          <w:szCs w:val="24"/>
        </w:rPr>
      </w:pPr>
      <w:r w:rsidRPr="001A4470">
        <w:rPr>
          <w:rFonts w:ascii="Arial" w:hAnsi="Arial" w:cs="Arial"/>
          <w:sz w:val="24"/>
          <w:szCs w:val="24"/>
        </w:rPr>
        <w:t xml:space="preserve">The Aboriginal Support Worker will work collaboratively to develop initiatives aimed at preventing domestic and family violence, community awareness raising and community capacity building of women experiencing, or at risk of, domestic violence. </w:t>
      </w:r>
    </w:p>
    <w:p w:rsidR="00833334" w:rsidRPr="006C0FFE" w:rsidRDefault="00833334" w:rsidP="00833334">
      <w:pPr>
        <w:shd w:val="clear" w:color="auto" w:fill="FFFFFF" w:themeFill="background1"/>
        <w:spacing w:after="288" w:line="240" w:lineRule="auto"/>
        <w:jc w:val="both"/>
        <w:rPr>
          <w:rFonts w:ascii="Arial" w:hAnsi="Arial" w:cs="Arial"/>
          <w:sz w:val="24"/>
          <w:szCs w:val="24"/>
        </w:rPr>
      </w:pPr>
      <w:r w:rsidRPr="43DCE74F">
        <w:rPr>
          <w:rFonts w:ascii="Arial" w:hAnsi="Arial" w:cs="Arial"/>
          <w:sz w:val="24"/>
          <w:szCs w:val="24"/>
        </w:rPr>
        <w:t xml:space="preserve">The Aboriginal Support Worker will help build meaningful and trusted connections between the Centre’s legal services and local Aboriginal and Torres Strait Islander community. This includes supporting Aboriginal clients with non-legal assistance, facilitating referrals to non-legal services, networking, building strong partnerships with </w:t>
      </w:r>
      <w:proofErr w:type="spellStart"/>
      <w:r w:rsidRPr="43DCE74F">
        <w:rPr>
          <w:rFonts w:ascii="Arial" w:hAnsi="Arial" w:cs="Arial"/>
          <w:sz w:val="24"/>
          <w:szCs w:val="24"/>
        </w:rPr>
        <w:t>interagencies</w:t>
      </w:r>
      <w:proofErr w:type="spellEnd"/>
      <w:r w:rsidRPr="43DCE74F">
        <w:rPr>
          <w:rFonts w:ascii="Arial" w:hAnsi="Arial" w:cs="Arial"/>
          <w:sz w:val="24"/>
          <w:szCs w:val="24"/>
        </w:rPr>
        <w:t xml:space="preserve"> and local organisations and supporting the Centre to provide a </w:t>
      </w:r>
      <w:r w:rsidRPr="006C0FFE">
        <w:rPr>
          <w:rFonts w:ascii="Arial" w:hAnsi="Arial" w:cs="Arial"/>
          <w:sz w:val="24"/>
          <w:szCs w:val="24"/>
        </w:rPr>
        <w:t>culturally appropriate environment and service.</w:t>
      </w:r>
    </w:p>
    <w:p w:rsidR="006F52CF" w:rsidRPr="006C0FFE" w:rsidRDefault="006F52CF" w:rsidP="00833334">
      <w:pPr>
        <w:shd w:val="clear" w:color="auto" w:fill="FFFFFF" w:themeFill="background1"/>
        <w:spacing w:after="288" w:line="240" w:lineRule="auto"/>
        <w:jc w:val="both"/>
        <w:rPr>
          <w:rFonts w:ascii="Arial" w:hAnsi="Arial" w:cs="Arial"/>
          <w:sz w:val="24"/>
          <w:szCs w:val="24"/>
        </w:rPr>
      </w:pPr>
      <w:r w:rsidRPr="006C0FFE">
        <w:rPr>
          <w:rFonts w:ascii="Arial" w:hAnsi="Arial" w:cs="Arial"/>
          <w:sz w:val="24"/>
          <w:szCs w:val="24"/>
        </w:rPr>
        <w:t xml:space="preserve">The Aboriginal Support Worker will also participate in the southern outreach trip, </w:t>
      </w:r>
      <w:proofErr w:type="gramStart"/>
      <w:r w:rsidRPr="006C0FFE">
        <w:rPr>
          <w:rFonts w:ascii="Arial" w:hAnsi="Arial" w:cs="Arial"/>
          <w:sz w:val="24"/>
          <w:szCs w:val="24"/>
        </w:rPr>
        <w:t>on  a</w:t>
      </w:r>
      <w:proofErr w:type="gramEnd"/>
      <w:r w:rsidRPr="006C0FFE">
        <w:rPr>
          <w:rFonts w:ascii="Arial" w:hAnsi="Arial" w:cs="Arial"/>
          <w:sz w:val="24"/>
          <w:szCs w:val="24"/>
        </w:rPr>
        <w:t xml:space="preserve"> regular basis, including overnight stays. </w:t>
      </w:r>
    </w:p>
    <w:p w:rsidR="00833334" w:rsidRDefault="00833334" w:rsidP="00833334">
      <w:pPr>
        <w:spacing w:line="240" w:lineRule="auto"/>
        <w:jc w:val="both"/>
        <w:rPr>
          <w:rFonts w:ascii="Arial" w:hAnsi="Arial" w:cs="Arial"/>
          <w:sz w:val="24"/>
          <w:szCs w:val="24"/>
        </w:rPr>
      </w:pPr>
      <w:r>
        <w:rPr>
          <w:rFonts w:ascii="Arial" w:hAnsi="Arial" w:cs="Arial"/>
          <w:sz w:val="24"/>
          <w:szCs w:val="24"/>
        </w:rPr>
        <w:t xml:space="preserve">The Aboriginal Support Worker will take a community development approach working alongside and engaging respectfully with cultural identity, communication protocols and social networks within communities.  Working from this community </w:t>
      </w:r>
      <w:r w:rsidR="0048735D">
        <w:rPr>
          <w:rFonts w:ascii="Arial" w:hAnsi="Arial" w:cs="Arial"/>
          <w:sz w:val="24"/>
          <w:szCs w:val="24"/>
        </w:rPr>
        <w:t>guided</w:t>
      </w:r>
      <w:r>
        <w:rPr>
          <w:rFonts w:ascii="Arial" w:hAnsi="Arial" w:cs="Arial"/>
          <w:sz w:val="24"/>
          <w:szCs w:val="24"/>
        </w:rPr>
        <w:t xml:space="preserve"> framework requires a flexible approach and the ability to be responsive to the pace and needs of individual communities. </w:t>
      </w:r>
    </w:p>
    <w:p w:rsidR="00833334" w:rsidRDefault="00833334">
      <w:pPr>
        <w:rPr>
          <w:rFonts w:ascii="Arial" w:hAnsi="Arial" w:cs="Arial"/>
          <w:sz w:val="24"/>
          <w:szCs w:val="24"/>
        </w:rPr>
      </w:pPr>
      <w:r>
        <w:rPr>
          <w:rFonts w:ascii="Arial" w:hAnsi="Arial" w:cs="Arial"/>
          <w:sz w:val="24"/>
          <w:szCs w:val="24"/>
        </w:rPr>
        <w:br w:type="page"/>
      </w:r>
    </w:p>
    <w:p w:rsidR="00833334" w:rsidRDefault="00833334" w:rsidP="00833334">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ind w:left="90" w:right="116"/>
        <w:rPr>
          <w:rFonts w:ascii="Arial" w:hAnsi="Arial" w:cs="Arial"/>
          <w:sz w:val="24"/>
          <w:szCs w:val="24"/>
        </w:rPr>
      </w:pPr>
      <w:r>
        <w:rPr>
          <w:rFonts w:ascii="Arial" w:hAnsi="Arial" w:cs="Arial"/>
          <w:sz w:val="24"/>
          <w:szCs w:val="24"/>
        </w:rPr>
        <w:t xml:space="preserve">Duties and Responsibilities  </w:t>
      </w:r>
    </w:p>
    <w:p w:rsidR="00833334" w:rsidRPr="002327F2" w:rsidRDefault="00833334" w:rsidP="00833334">
      <w:pPr>
        <w:shd w:val="clear" w:color="auto" w:fill="FFFFFF"/>
        <w:spacing w:after="288" w:line="240" w:lineRule="auto"/>
        <w:rPr>
          <w:rFonts w:ascii="Arial" w:hAnsi="Arial" w:cs="Arial"/>
          <w:b/>
          <w:sz w:val="24"/>
          <w:szCs w:val="24"/>
        </w:rPr>
      </w:pPr>
      <w:r w:rsidRPr="002327F2">
        <w:rPr>
          <w:rFonts w:ascii="Arial" w:hAnsi="Arial" w:cs="Arial"/>
          <w:b/>
          <w:sz w:val="24"/>
          <w:szCs w:val="24"/>
        </w:rPr>
        <w:t xml:space="preserve">1. Non-legal support to clients </w:t>
      </w:r>
    </w:p>
    <w:p w:rsidR="00833334" w:rsidRPr="002327F2"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1.1. Work with Aboriginal and Torres Strait Islander clients of the Centre to provide non-legal support and assistance with forms and paperwork.</w:t>
      </w:r>
    </w:p>
    <w:p w:rsidR="00833334" w:rsidRPr="002327F2"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 xml:space="preserve">1.2. Develop a comprehensive understanding of local support services and support </w:t>
      </w:r>
      <w:r>
        <w:rPr>
          <w:rFonts w:ascii="Arial" w:hAnsi="Arial" w:cs="Arial"/>
          <w:sz w:val="24"/>
          <w:szCs w:val="24"/>
        </w:rPr>
        <w:t xml:space="preserve">warm </w:t>
      </w:r>
      <w:r w:rsidRPr="002327F2">
        <w:rPr>
          <w:rFonts w:ascii="Arial" w:hAnsi="Arial" w:cs="Arial"/>
          <w:sz w:val="24"/>
          <w:szCs w:val="24"/>
        </w:rPr>
        <w:t xml:space="preserve">referrals to those services to assist clients with non-legal </w:t>
      </w:r>
      <w:r>
        <w:rPr>
          <w:rFonts w:ascii="Arial" w:hAnsi="Arial" w:cs="Arial"/>
          <w:sz w:val="24"/>
          <w:szCs w:val="24"/>
        </w:rPr>
        <w:t>issues.</w:t>
      </w:r>
      <w:r w:rsidRPr="002327F2">
        <w:rPr>
          <w:rFonts w:ascii="Arial" w:hAnsi="Arial" w:cs="Arial"/>
          <w:sz w:val="24"/>
          <w:szCs w:val="24"/>
        </w:rPr>
        <w:t xml:space="preserve"> </w:t>
      </w:r>
    </w:p>
    <w:p w:rsidR="00833334"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 xml:space="preserve">1.3. Keep a record of referrals made, assistance provided and non-casework activities including relevant demographic data. </w:t>
      </w:r>
    </w:p>
    <w:p w:rsidR="00833334" w:rsidRDefault="00833334" w:rsidP="00833334">
      <w:pPr>
        <w:shd w:val="clear" w:color="auto" w:fill="FFFFFF" w:themeFill="background1"/>
        <w:spacing w:after="288" w:line="240" w:lineRule="auto"/>
        <w:rPr>
          <w:rFonts w:ascii="Arial" w:hAnsi="Arial" w:cs="Arial"/>
          <w:sz w:val="24"/>
          <w:szCs w:val="24"/>
        </w:rPr>
      </w:pPr>
      <w:r w:rsidRPr="43DCE74F">
        <w:rPr>
          <w:rFonts w:ascii="Arial" w:hAnsi="Arial" w:cs="Arial"/>
          <w:sz w:val="24"/>
          <w:szCs w:val="24"/>
        </w:rPr>
        <w:t xml:space="preserve">1.4 Provide non-legal support to clients during appointments, where required. </w:t>
      </w:r>
    </w:p>
    <w:p w:rsidR="00833334" w:rsidRPr="002327F2" w:rsidRDefault="00833334" w:rsidP="00833334">
      <w:pPr>
        <w:shd w:val="clear" w:color="auto" w:fill="FFFFFF"/>
        <w:spacing w:after="288" w:line="240" w:lineRule="auto"/>
        <w:rPr>
          <w:rFonts w:ascii="Arial" w:hAnsi="Arial" w:cs="Arial"/>
          <w:b/>
          <w:sz w:val="24"/>
          <w:szCs w:val="24"/>
        </w:rPr>
      </w:pPr>
      <w:r w:rsidRPr="002327F2">
        <w:rPr>
          <w:rFonts w:ascii="Arial" w:hAnsi="Arial" w:cs="Arial"/>
          <w:b/>
          <w:sz w:val="24"/>
          <w:szCs w:val="24"/>
        </w:rPr>
        <w:t xml:space="preserve">2. Community Liaison and Education </w:t>
      </w:r>
    </w:p>
    <w:p w:rsidR="00833334" w:rsidRPr="002327F2"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 xml:space="preserve">2.1. Work to provide connection, information and support to the Aboriginal and Torres Strait Islander community to build knowledge, trust and confidence to use existing services and the justice system to their benefit. </w:t>
      </w:r>
    </w:p>
    <w:p w:rsidR="00833334" w:rsidRPr="002327F2"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2.2. Attend culturally specific community events and participate in stalls with other Centre staff including for NAIDOC week.</w:t>
      </w:r>
    </w:p>
    <w:p w:rsidR="00833334" w:rsidRPr="002327F2"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 xml:space="preserve">2.3. Work closely with relevant </w:t>
      </w:r>
      <w:proofErr w:type="spellStart"/>
      <w:r w:rsidRPr="002327F2">
        <w:rPr>
          <w:rFonts w:ascii="Arial" w:hAnsi="Arial" w:cs="Arial"/>
          <w:sz w:val="24"/>
          <w:szCs w:val="24"/>
        </w:rPr>
        <w:t>interagencies</w:t>
      </w:r>
      <w:proofErr w:type="spellEnd"/>
      <w:r w:rsidRPr="002327F2">
        <w:rPr>
          <w:rFonts w:ascii="Arial" w:hAnsi="Arial" w:cs="Arial"/>
          <w:sz w:val="24"/>
          <w:szCs w:val="24"/>
        </w:rPr>
        <w:t xml:space="preserve"> and organisations, to promote the work of the Centre. </w:t>
      </w:r>
    </w:p>
    <w:p w:rsidR="00833334" w:rsidRPr="002327F2" w:rsidRDefault="00833334" w:rsidP="00833334">
      <w:pPr>
        <w:shd w:val="clear" w:color="auto" w:fill="FFFFFF"/>
        <w:spacing w:after="288" w:line="240" w:lineRule="auto"/>
        <w:rPr>
          <w:rFonts w:ascii="Arial" w:hAnsi="Arial" w:cs="Arial"/>
          <w:sz w:val="24"/>
          <w:szCs w:val="24"/>
        </w:rPr>
      </w:pPr>
      <w:r w:rsidRPr="002327F2">
        <w:rPr>
          <w:rFonts w:ascii="Arial" w:hAnsi="Arial" w:cs="Arial"/>
          <w:sz w:val="24"/>
          <w:szCs w:val="24"/>
        </w:rPr>
        <w:t xml:space="preserve">2.4. Support the solicitors and community legal education workers to promote our community education program to local Aboriginal and Torres Strait Islander organisations. </w:t>
      </w:r>
    </w:p>
    <w:p w:rsidR="00833334" w:rsidRPr="000E4E37" w:rsidRDefault="00833334" w:rsidP="00833334">
      <w:pPr>
        <w:shd w:val="clear" w:color="auto" w:fill="FFFFFF"/>
        <w:spacing w:after="288" w:line="240" w:lineRule="auto"/>
        <w:rPr>
          <w:rFonts w:ascii="Arial" w:hAnsi="Arial" w:cs="Arial"/>
          <w:b/>
          <w:sz w:val="24"/>
          <w:szCs w:val="24"/>
        </w:rPr>
      </w:pPr>
      <w:r w:rsidRPr="000E4E37">
        <w:rPr>
          <w:rFonts w:ascii="Arial" w:hAnsi="Arial" w:cs="Arial"/>
          <w:b/>
          <w:sz w:val="24"/>
          <w:szCs w:val="24"/>
        </w:rPr>
        <w:t>3. Accessibility and cultural safety</w:t>
      </w:r>
    </w:p>
    <w:p w:rsidR="00833334" w:rsidRPr="002327F2" w:rsidRDefault="00833334" w:rsidP="00833334">
      <w:pPr>
        <w:shd w:val="clear" w:color="auto" w:fill="FFFFFF" w:themeFill="background1"/>
        <w:spacing w:after="288" w:line="240" w:lineRule="auto"/>
        <w:rPr>
          <w:rFonts w:ascii="Arial" w:hAnsi="Arial" w:cs="Arial"/>
          <w:sz w:val="24"/>
          <w:szCs w:val="24"/>
        </w:rPr>
      </w:pPr>
      <w:r w:rsidRPr="43DCE74F">
        <w:rPr>
          <w:rFonts w:ascii="Arial" w:hAnsi="Arial" w:cs="Arial"/>
          <w:sz w:val="24"/>
          <w:szCs w:val="24"/>
        </w:rPr>
        <w:t>3.1. Assist the Centre to ensure that our services are client focussed and appropriate for Aboriginal and Torres Strait Islander clients.</w:t>
      </w:r>
    </w:p>
    <w:p w:rsidR="00833334" w:rsidRPr="002327F2" w:rsidRDefault="00833334" w:rsidP="00833334">
      <w:pPr>
        <w:shd w:val="clear" w:color="auto" w:fill="FFFFFF" w:themeFill="background1"/>
        <w:spacing w:after="288" w:line="240" w:lineRule="auto"/>
        <w:rPr>
          <w:rFonts w:ascii="Arial" w:hAnsi="Arial" w:cs="Arial"/>
          <w:sz w:val="24"/>
          <w:szCs w:val="24"/>
        </w:rPr>
      </w:pPr>
      <w:r w:rsidRPr="43DCE74F">
        <w:rPr>
          <w:rFonts w:ascii="Arial" w:hAnsi="Arial" w:cs="Arial"/>
          <w:sz w:val="24"/>
          <w:szCs w:val="24"/>
        </w:rPr>
        <w:t>3.2. Provide input on  Aboriginal and Torres Strait Islander specific initiatives, pamphlets and legal self-help tools such as factsheets, community education resources and social media.</w:t>
      </w:r>
    </w:p>
    <w:p w:rsidR="00833334" w:rsidRDefault="00833334" w:rsidP="00833334">
      <w:pPr>
        <w:shd w:val="clear" w:color="auto" w:fill="FFFFFF"/>
        <w:spacing w:after="288" w:line="240" w:lineRule="auto"/>
        <w:rPr>
          <w:rFonts w:ascii="Arial" w:hAnsi="Arial" w:cs="Arial"/>
          <w:sz w:val="24"/>
          <w:szCs w:val="24"/>
        </w:rPr>
      </w:pPr>
      <w:r>
        <w:rPr>
          <w:rFonts w:ascii="Arial" w:hAnsi="Arial" w:cs="Arial"/>
          <w:sz w:val="24"/>
          <w:szCs w:val="24"/>
        </w:rPr>
        <w:t>3</w:t>
      </w:r>
      <w:r w:rsidRPr="002327F2">
        <w:rPr>
          <w:rFonts w:ascii="Arial" w:hAnsi="Arial" w:cs="Arial"/>
          <w:sz w:val="24"/>
          <w:szCs w:val="24"/>
        </w:rPr>
        <w:t>.3. Provide input on the Centre’s Cultural Safety Plan.</w:t>
      </w:r>
    </w:p>
    <w:p w:rsidR="00475319" w:rsidRPr="006C0FFE" w:rsidRDefault="00475319" w:rsidP="00833334">
      <w:pPr>
        <w:shd w:val="clear" w:color="auto" w:fill="FFFFFF"/>
        <w:spacing w:after="288" w:line="240" w:lineRule="auto"/>
        <w:rPr>
          <w:rFonts w:ascii="Arial" w:hAnsi="Arial" w:cs="Arial"/>
          <w:sz w:val="24"/>
          <w:szCs w:val="24"/>
        </w:rPr>
      </w:pPr>
      <w:r w:rsidRPr="006C0FFE">
        <w:rPr>
          <w:rFonts w:ascii="Arial" w:hAnsi="Arial" w:cs="Arial"/>
          <w:sz w:val="24"/>
          <w:szCs w:val="24"/>
        </w:rPr>
        <w:t xml:space="preserve">3.4 Organise internal cultural activities or events. </w:t>
      </w:r>
    </w:p>
    <w:p w:rsidR="00CF5A72" w:rsidRPr="00833334" w:rsidRDefault="00833334" w:rsidP="00AA0967">
      <w:pPr>
        <w:rPr>
          <w:rFonts w:ascii="Arial" w:hAnsi="Arial" w:cs="Arial"/>
          <w:b/>
          <w:sz w:val="24"/>
          <w:szCs w:val="24"/>
        </w:rPr>
      </w:pPr>
      <w:r w:rsidRPr="00833334">
        <w:rPr>
          <w:rFonts w:ascii="Arial" w:hAnsi="Arial" w:cs="Arial"/>
          <w:b/>
          <w:sz w:val="24"/>
          <w:szCs w:val="24"/>
        </w:rPr>
        <w:t>4</w:t>
      </w:r>
      <w:r w:rsidR="00CF5A72" w:rsidRPr="00833334">
        <w:rPr>
          <w:rFonts w:ascii="Arial" w:hAnsi="Arial" w:cs="Arial"/>
          <w:b/>
          <w:sz w:val="24"/>
          <w:szCs w:val="24"/>
        </w:rPr>
        <w:t xml:space="preserve">. General </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a) </w:t>
      </w:r>
      <w:r w:rsidRPr="005654CE">
        <w:rPr>
          <w:rFonts w:ascii="Arial" w:hAnsi="Arial" w:cs="Arial"/>
          <w:sz w:val="24"/>
          <w:szCs w:val="24"/>
        </w:rPr>
        <w:t xml:space="preserve">Commitment through action and behaviour to </w:t>
      </w:r>
      <w:r>
        <w:rPr>
          <w:rFonts w:ascii="Arial" w:hAnsi="Arial" w:cs="Arial"/>
          <w:sz w:val="24"/>
          <w:szCs w:val="24"/>
        </w:rPr>
        <w:t>WNSWCLC</w:t>
      </w:r>
      <w:r w:rsidRPr="005654CE">
        <w:rPr>
          <w:rFonts w:ascii="Arial" w:hAnsi="Arial" w:cs="Arial"/>
          <w:sz w:val="24"/>
          <w:szCs w:val="24"/>
        </w:rPr>
        <w:t xml:space="preserve"> values</w:t>
      </w:r>
    </w:p>
    <w:p w:rsidR="00657667" w:rsidRPr="005654CE"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b) </w:t>
      </w:r>
      <w:r w:rsidRPr="005654CE">
        <w:rPr>
          <w:rFonts w:ascii="Arial" w:hAnsi="Arial" w:cs="Arial"/>
          <w:sz w:val="24"/>
          <w:szCs w:val="24"/>
        </w:rPr>
        <w:t xml:space="preserve">Comply at all times with </w:t>
      </w:r>
      <w:r>
        <w:rPr>
          <w:rFonts w:ascii="Arial" w:hAnsi="Arial" w:cs="Arial"/>
          <w:sz w:val="24"/>
          <w:szCs w:val="24"/>
        </w:rPr>
        <w:t>WNSWCLC</w:t>
      </w:r>
      <w:r w:rsidRPr="005654CE">
        <w:rPr>
          <w:rFonts w:ascii="Arial" w:hAnsi="Arial" w:cs="Arial"/>
          <w:sz w:val="24"/>
          <w:szCs w:val="24"/>
        </w:rPr>
        <w:t xml:space="preserve"> policies a</w:t>
      </w:r>
      <w:r>
        <w:rPr>
          <w:rFonts w:ascii="Arial" w:hAnsi="Arial" w:cs="Arial"/>
          <w:sz w:val="24"/>
          <w:szCs w:val="24"/>
        </w:rPr>
        <w:t>nd procedures in force</w:t>
      </w:r>
    </w:p>
    <w:p w:rsidR="00657667" w:rsidRDefault="00657667" w:rsidP="00657667">
      <w:pPr>
        <w:pStyle w:val="BodyText"/>
        <w:tabs>
          <w:tab w:val="left" w:pos="940"/>
        </w:tabs>
        <w:spacing w:after="160" w:line="237" w:lineRule="exact"/>
        <w:ind w:left="72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w:t>
      </w:r>
      <w:r w:rsidRPr="005654CE">
        <w:rPr>
          <w:rFonts w:ascii="Arial" w:hAnsi="Arial" w:cs="Arial"/>
          <w:sz w:val="24"/>
          <w:szCs w:val="24"/>
        </w:rPr>
        <w:t>Work cooperatively as part of a multi-disciplinary team</w:t>
      </w:r>
      <w:r>
        <w:rPr>
          <w:rFonts w:ascii="Arial" w:hAnsi="Arial" w:cs="Arial"/>
          <w:sz w:val="24"/>
          <w:szCs w:val="24"/>
        </w:rPr>
        <w:t xml:space="preserve">, </w:t>
      </w:r>
      <w:r w:rsidRPr="007A51FD">
        <w:rPr>
          <w:rFonts w:ascii="Arial" w:hAnsi="Arial" w:cs="Arial"/>
          <w:sz w:val="24"/>
          <w:szCs w:val="24"/>
        </w:rPr>
        <w:t>working together to achieve the strategic direction of the organisation</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d) Contribute as required to the development, implementation and updating </w:t>
      </w:r>
      <w:r w:rsidRPr="005654CE">
        <w:rPr>
          <w:rFonts w:ascii="Arial" w:hAnsi="Arial" w:cs="Arial"/>
          <w:sz w:val="24"/>
          <w:szCs w:val="24"/>
        </w:rPr>
        <w:t xml:space="preserve">of </w:t>
      </w:r>
      <w:r>
        <w:rPr>
          <w:rFonts w:ascii="Arial" w:hAnsi="Arial" w:cs="Arial"/>
          <w:sz w:val="24"/>
          <w:szCs w:val="24"/>
        </w:rPr>
        <w:t>WNSWCLC</w:t>
      </w:r>
      <w:r w:rsidRPr="005654CE">
        <w:rPr>
          <w:rFonts w:ascii="Arial" w:hAnsi="Arial" w:cs="Arial"/>
          <w:sz w:val="24"/>
          <w:szCs w:val="24"/>
        </w:rPr>
        <w:t xml:space="preserve"> policies and procedures</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e) Collect </w:t>
      </w:r>
      <w:r w:rsidRPr="00970978">
        <w:rPr>
          <w:rFonts w:ascii="Arial" w:hAnsi="Arial" w:cs="Arial"/>
          <w:sz w:val="24"/>
          <w:szCs w:val="24"/>
        </w:rPr>
        <w:t>data and prepare reports in accordance with the requirement of Western NSW Community Legal</w:t>
      </w:r>
      <w:r>
        <w:rPr>
          <w:rFonts w:ascii="Arial" w:hAnsi="Arial" w:cs="Arial"/>
          <w:sz w:val="24"/>
          <w:szCs w:val="24"/>
        </w:rPr>
        <w:t xml:space="preserve"> Centre Inc and the funding body </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f) </w:t>
      </w:r>
      <w:r w:rsidRPr="00970978">
        <w:rPr>
          <w:rFonts w:ascii="Arial" w:hAnsi="Arial" w:cs="Arial"/>
          <w:sz w:val="24"/>
          <w:szCs w:val="24"/>
        </w:rPr>
        <w:t xml:space="preserve">Preparation of monthly reports to </w:t>
      </w:r>
      <w:r>
        <w:rPr>
          <w:rFonts w:ascii="Arial" w:hAnsi="Arial" w:cs="Arial"/>
          <w:sz w:val="24"/>
          <w:szCs w:val="24"/>
        </w:rPr>
        <w:t xml:space="preserve">the </w:t>
      </w:r>
      <w:r w:rsidRPr="00970978">
        <w:rPr>
          <w:rFonts w:ascii="Arial" w:hAnsi="Arial" w:cs="Arial"/>
          <w:sz w:val="24"/>
          <w:szCs w:val="24"/>
        </w:rPr>
        <w:t>Management Committee</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g) Work in accordance with established Work Plan</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h) Attend</w:t>
      </w:r>
      <w:r w:rsidRPr="006136E1">
        <w:rPr>
          <w:rFonts w:ascii="Arial" w:hAnsi="Arial" w:cs="Arial"/>
          <w:sz w:val="24"/>
          <w:szCs w:val="24"/>
        </w:rPr>
        <w:t xml:space="preserve"> staff meetings</w:t>
      </w:r>
      <w:r w:rsidR="003E48B7">
        <w:rPr>
          <w:rFonts w:ascii="Arial" w:hAnsi="Arial" w:cs="Arial"/>
          <w:sz w:val="24"/>
          <w:szCs w:val="24"/>
        </w:rPr>
        <w:t>, w</w:t>
      </w:r>
      <w:r>
        <w:rPr>
          <w:rFonts w:ascii="Arial" w:hAnsi="Arial" w:cs="Arial"/>
          <w:sz w:val="24"/>
          <w:szCs w:val="24"/>
        </w:rPr>
        <w:t xml:space="preserve">ork </w:t>
      </w:r>
      <w:r w:rsidR="003E48B7">
        <w:rPr>
          <w:rFonts w:ascii="Arial" w:hAnsi="Arial" w:cs="Arial"/>
          <w:sz w:val="24"/>
          <w:szCs w:val="24"/>
        </w:rPr>
        <w:t>p</w:t>
      </w:r>
      <w:r>
        <w:rPr>
          <w:rFonts w:ascii="Arial" w:hAnsi="Arial" w:cs="Arial"/>
          <w:sz w:val="24"/>
          <w:szCs w:val="24"/>
        </w:rPr>
        <w:t>lan meetings</w:t>
      </w:r>
      <w:r w:rsidRPr="006136E1">
        <w:rPr>
          <w:rFonts w:ascii="Arial" w:hAnsi="Arial" w:cs="Arial"/>
          <w:sz w:val="24"/>
          <w:szCs w:val="24"/>
        </w:rPr>
        <w:t xml:space="preserve"> and planning days</w:t>
      </w:r>
    </w:p>
    <w:p w:rsidR="00657667" w:rsidRPr="005654CE" w:rsidRDefault="00657667" w:rsidP="00657667">
      <w:pPr>
        <w:pStyle w:val="BodyText"/>
        <w:tabs>
          <w:tab w:val="left" w:pos="940"/>
        </w:tabs>
        <w:spacing w:after="160" w:line="237" w:lineRule="exact"/>
        <w:ind w:left="720"/>
        <w:jc w:val="both"/>
        <w:rPr>
          <w:rFonts w:ascii="Arial" w:hAnsi="Arial" w:cs="Arial"/>
          <w:sz w:val="24"/>
          <w:szCs w:val="24"/>
        </w:rPr>
      </w:pPr>
      <w:proofErr w:type="spellStart"/>
      <w:proofErr w:type="gramStart"/>
      <w:r>
        <w:rPr>
          <w:rFonts w:ascii="Arial" w:hAnsi="Arial" w:cs="Arial"/>
          <w:sz w:val="24"/>
          <w:szCs w:val="24"/>
        </w:rPr>
        <w:t>i</w:t>
      </w:r>
      <w:proofErr w:type="spellEnd"/>
      <w:proofErr w:type="gramEnd"/>
      <w:r>
        <w:rPr>
          <w:rFonts w:ascii="Arial" w:hAnsi="Arial" w:cs="Arial"/>
          <w:sz w:val="24"/>
          <w:szCs w:val="24"/>
        </w:rPr>
        <w:t xml:space="preserve">) </w:t>
      </w:r>
      <w:r w:rsidRPr="005654CE">
        <w:rPr>
          <w:rFonts w:ascii="Arial" w:hAnsi="Arial" w:cs="Arial"/>
          <w:sz w:val="24"/>
          <w:szCs w:val="24"/>
        </w:rPr>
        <w:t>Assist in the general administration of the centre (</w:t>
      </w:r>
      <w:proofErr w:type="spellStart"/>
      <w:r w:rsidRPr="005654CE">
        <w:rPr>
          <w:rFonts w:ascii="Arial" w:hAnsi="Arial" w:cs="Arial"/>
          <w:sz w:val="24"/>
          <w:szCs w:val="24"/>
        </w:rPr>
        <w:t>eg</w:t>
      </w:r>
      <w:proofErr w:type="spellEnd"/>
      <w:r w:rsidRPr="005654CE">
        <w:rPr>
          <w:rFonts w:ascii="Arial" w:hAnsi="Arial" w:cs="Arial"/>
          <w:sz w:val="24"/>
          <w:szCs w:val="24"/>
        </w:rPr>
        <w:t xml:space="preserve"> </w:t>
      </w:r>
      <w:r>
        <w:rPr>
          <w:rFonts w:ascii="Arial" w:hAnsi="Arial" w:cs="Arial"/>
          <w:sz w:val="24"/>
          <w:szCs w:val="24"/>
        </w:rPr>
        <w:t>answer the phone, make client appointments</w:t>
      </w:r>
      <w:r w:rsidRPr="005654CE">
        <w:rPr>
          <w:rFonts w:ascii="Arial" w:hAnsi="Arial" w:cs="Arial"/>
          <w:sz w:val="24"/>
          <w:szCs w:val="24"/>
        </w:rPr>
        <w:t xml:space="preserve"> </w:t>
      </w:r>
      <w:proofErr w:type="spellStart"/>
      <w:r w:rsidRPr="005654CE">
        <w:rPr>
          <w:rFonts w:ascii="Arial" w:hAnsi="Arial" w:cs="Arial"/>
          <w:sz w:val="24"/>
          <w:szCs w:val="24"/>
        </w:rPr>
        <w:t>etc</w:t>
      </w:r>
      <w:proofErr w:type="spellEnd"/>
      <w:r w:rsidRPr="005654CE">
        <w:rPr>
          <w:rFonts w:ascii="Arial" w:hAnsi="Arial" w:cs="Arial"/>
          <w:sz w:val="24"/>
          <w:szCs w:val="24"/>
        </w:rPr>
        <w:t xml:space="preserve">) </w:t>
      </w:r>
    </w:p>
    <w:p w:rsidR="00657667" w:rsidRDefault="00657667" w:rsidP="00657667">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j) </w:t>
      </w:r>
      <w:r w:rsidRPr="00772B44">
        <w:rPr>
          <w:rFonts w:ascii="Arial" w:hAnsi="Arial" w:cs="Arial"/>
          <w:sz w:val="24"/>
          <w:szCs w:val="24"/>
        </w:rPr>
        <w:t xml:space="preserve">Travel independently </w:t>
      </w:r>
      <w:r>
        <w:rPr>
          <w:rFonts w:ascii="Arial" w:hAnsi="Arial" w:cs="Arial"/>
          <w:sz w:val="24"/>
          <w:szCs w:val="24"/>
        </w:rPr>
        <w:t>or with other staff</w:t>
      </w:r>
      <w:r w:rsidRPr="00772B44">
        <w:rPr>
          <w:rFonts w:ascii="Arial" w:hAnsi="Arial" w:cs="Arial"/>
          <w:sz w:val="24"/>
          <w:szCs w:val="24"/>
        </w:rPr>
        <w:t xml:space="preserve"> to rural and remote areas </w:t>
      </w:r>
      <w:r>
        <w:rPr>
          <w:rFonts w:ascii="Arial" w:hAnsi="Arial" w:cs="Arial"/>
          <w:sz w:val="24"/>
          <w:szCs w:val="24"/>
        </w:rPr>
        <w:t>of Orana</w:t>
      </w:r>
      <w:r w:rsidR="00475319">
        <w:rPr>
          <w:rFonts w:ascii="Arial" w:hAnsi="Arial" w:cs="Arial"/>
          <w:sz w:val="24"/>
          <w:szCs w:val="24"/>
        </w:rPr>
        <w:t xml:space="preserve">, Central </w:t>
      </w:r>
      <w:r>
        <w:rPr>
          <w:rFonts w:ascii="Arial" w:hAnsi="Arial" w:cs="Arial"/>
          <w:sz w:val="24"/>
          <w:szCs w:val="24"/>
        </w:rPr>
        <w:t>and Western NSW and Sydney, involving overnight stays</w:t>
      </w:r>
    </w:p>
    <w:p w:rsidR="002560F0" w:rsidRDefault="00475319" w:rsidP="002560F0">
      <w:pPr>
        <w:pStyle w:val="BodyText"/>
        <w:spacing w:after="160"/>
        <w:ind w:left="709"/>
        <w:contextualSpacing/>
        <w:jc w:val="both"/>
        <w:rPr>
          <w:rFonts w:ascii="Arial" w:hAnsi="Arial" w:cs="Arial"/>
          <w:sz w:val="24"/>
          <w:szCs w:val="24"/>
        </w:rPr>
      </w:pPr>
      <w:r>
        <w:rPr>
          <w:rFonts w:ascii="Arial" w:hAnsi="Arial" w:cs="Arial"/>
          <w:sz w:val="24"/>
          <w:szCs w:val="24"/>
        </w:rPr>
        <w:t>k</w:t>
      </w:r>
      <w:r w:rsidR="002560F0">
        <w:rPr>
          <w:rFonts w:ascii="Arial" w:hAnsi="Arial" w:cs="Arial"/>
          <w:sz w:val="24"/>
          <w:szCs w:val="24"/>
        </w:rPr>
        <w:t xml:space="preserve">) Assist with </w:t>
      </w:r>
      <w:r w:rsidR="002560F0" w:rsidRPr="0012282A">
        <w:rPr>
          <w:rFonts w:ascii="Arial" w:hAnsi="Arial" w:cs="Arial"/>
          <w:sz w:val="24"/>
          <w:szCs w:val="24"/>
        </w:rPr>
        <w:t>development and presentation of culturally appropriate promotion</w:t>
      </w:r>
      <w:r w:rsidR="002560F0">
        <w:rPr>
          <w:rFonts w:ascii="Arial" w:hAnsi="Arial" w:cs="Arial"/>
          <w:sz w:val="24"/>
          <w:szCs w:val="24"/>
        </w:rPr>
        <w:t>al</w:t>
      </w:r>
      <w:r w:rsidR="002560F0" w:rsidRPr="0012282A">
        <w:rPr>
          <w:rFonts w:ascii="Arial" w:hAnsi="Arial" w:cs="Arial"/>
          <w:sz w:val="24"/>
          <w:szCs w:val="24"/>
        </w:rPr>
        <w:t xml:space="preserve"> material</w:t>
      </w:r>
    </w:p>
    <w:p w:rsidR="0052646A" w:rsidRDefault="00475319" w:rsidP="0052646A">
      <w:pPr>
        <w:ind w:left="709"/>
        <w:rPr>
          <w:rFonts w:ascii="Arial" w:hAnsi="Arial" w:cs="Arial"/>
          <w:sz w:val="24"/>
          <w:szCs w:val="24"/>
        </w:rPr>
      </w:pPr>
      <w:r>
        <w:rPr>
          <w:rFonts w:ascii="Arial" w:hAnsi="Arial" w:cs="Arial"/>
          <w:sz w:val="24"/>
          <w:szCs w:val="24"/>
        </w:rPr>
        <w:t>l</w:t>
      </w:r>
      <w:r w:rsidR="0052646A">
        <w:rPr>
          <w:rFonts w:ascii="Arial" w:hAnsi="Arial" w:cs="Arial"/>
          <w:sz w:val="24"/>
          <w:szCs w:val="24"/>
        </w:rPr>
        <w:t xml:space="preserve">) </w:t>
      </w:r>
      <w:r w:rsidR="0052646A" w:rsidRPr="0012282A">
        <w:rPr>
          <w:rFonts w:ascii="Arial" w:hAnsi="Arial" w:cs="Arial"/>
          <w:sz w:val="24"/>
          <w:szCs w:val="24"/>
        </w:rPr>
        <w:t xml:space="preserve">Provide practical assistance to identified Aboriginal and Torres Strait Islander people to access </w:t>
      </w:r>
      <w:r w:rsidR="0052646A">
        <w:rPr>
          <w:rFonts w:ascii="Arial" w:hAnsi="Arial" w:cs="Arial"/>
          <w:sz w:val="24"/>
          <w:szCs w:val="24"/>
        </w:rPr>
        <w:t xml:space="preserve">WNSWCLC </w:t>
      </w:r>
      <w:r w:rsidR="0052646A" w:rsidRPr="0012282A">
        <w:rPr>
          <w:rFonts w:ascii="Arial" w:hAnsi="Arial" w:cs="Arial"/>
          <w:sz w:val="24"/>
          <w:szCs w:val="24"/>
        </w:rPr>
        <w:t>services</w:t>
      </w:r>
    </w:p>
    <w:p w:rsidR="00657667" w:rsidRPr="006C0FFE" w:rsidRDefault="00475319" w:rsidP="0052646A">
      <w:pPr>
        <w:ind w:left="709"/>
        <w:rPr>
          <w:rFonts w:ascii="Arial" w:hAnsi="Arial" w:cs="Arial"/>
          <w:sz w:val="24"/>
          <w:szCs w:val="24"/>
        </w:rPr>
      </w:pPr>
      <w:r w:rsidRPr="006C0FFE">
        <w:rPr>
          <w:rFonts w:ascii="Arial" w:hAnsi="Arial" w:cs="Arial"/>
          <w:sz w:val="24"/>
          <w:szCs w:val="24"/>
        </w:rPr>
        <w:t>m</w:t>
      </w:r>
      <w:r w:rsidR="00657667" w:rsidRPr="006C0FFE">
        <w:rPr>
          <w:rFonts w:ascii="Arial" w:hAnsi="Arial" w:cs="Arial"/>
          <w:sz w:val="24"/>
          <w:szCs w:val="24"/>
        </w:rPr>
        <w:t>) Undertake other duties as required from time to time</w:t>
      </w:r>
    </w:p>
    <w:p w:rsidR="00475319" w:rsidRPr="006C0FFE" w:rsidRDefault="00475319" w:rsidP="0052646A">
      <w:pPr>
        <w:ind w:left="709"/>
        <w:rPr>
          <w:rFonts w:ascii="Arial" w:hAnsi="Arial" w:cs="Arial"/>
          <w:sz w:val="24"/>
          <w:szCs w:val="24"/>
        </w:rPr>
      </w:pPr>
      <w:r w:rsidRPr="006C0FFE">
        <w:rPr>
          <w:rFonts w:ascii="Arial" w:hAnsi="Arial" w:cs="Arial"/>
          <w:sz w:val="24"/>
          <w:szCs w:val="24"/>
        </w:rPr>
        <w:t xml:space="preserve">n) Strictly comply with the centre’s Information Barrier policy and procedures. </w:t>
      </w:r>
    </w:p>
    <w:p w:rsidR="003E48B7" w:rsidRPr="005654CE" w:rsidRDefault="003E48B7" w:rsidP="0052646A">
      <w:pPr>
        <w:ind w:left="709"/>
        <w:rPr>
          <w:rFonts w:ascii="Arial" w:hAnsi="Arial" w:cs="Arial"/>
          <w:sz w:val="24"/>
          <w:szCs w:val="24"/>
        </w:rPr>
      </w:pPr>
    </w:p>
    <w:p w:rsidR="00EC1F78" w:rsidRPr="003A4AC0" w:rsidRDefault="00EC1F78" w:rsidP="00EC1F78">
      <w:pPr>
        <w:ind w:left="1080"/>
        <w:rPr>
          <w:rFonts w:ascii="Arial" w:hAnsi="Arial" w:cs="Arial"/>
          <w:sz w:val="24"/>
        </w:rPr>
      </w:pPr>
      <w:r w:rsidRPr="003A4AC0">
        <w:rPr>
          <w:rFonts w:ascii="Arial" w:hAnsi="Arial" w:cs="Arial"/>
          <w:sz w:val="24"/>
        </w:rPr>
        <w:t>……………………………………..</w:t>
      </w:r>
      <w:r w:rsidRPr="003A4AC0">
        <w:rPr>
          <w:rFonts w:ascii="Arial" w:hAnsi="Arial" w:cs="Arial"/>
          <w:sz w:val="24"/>
        </w:rPr>
        <w:tab/>
      </w:r>
      <w:r w:rsidRPr="003A4AC0">
        <w:rPr>
          <w:rFonts w:ascii="Arial" w:hAnsi="Arial" w:cs="Arial"/>
          <w:sz w:val="24"/>
        </w:rPr>
        <w:tab/>
        <w:t>………………………………….</w:t>
      </w:r>
    </w:p>
    <w:p w:rsidR="00EC1F78" w:rsidRDefault="00EC1F78" w:rsidP="00EC1F78">
      <w:pPr>
        <w:ind w:left="1080"/>
        <w:rPr>
          <w:rFonts w:ascii="Arial" w:hAnsi="Arial" w:cs="Arial"/>
          <w:sz w:val="24"/>
        </w:rPr>
      </w:pPr>
      <w:r w:rsidRPr="003A4AC0">
        <w:rPr>
          <w:rFonts w:ascii="Arial" w:hAnsi="Arial" w:cs="Arial"/>
          <w:sz w:val="24"/>
        </w:rPr>
        <w:t>Employee</w:t>
      </w:r>
      <w:r w:rsidRPr="003A4AC0">
        <w:rPr>
          <w:rFonts w:ascii="Arial" w:hAnsi="Arial" w:cs="Arial"/>
          <w:sz w:val="24"/>
        </w:rPr>
        <w:tab/>
      </w:r>
      <w:r>
        <w:rPr>
          <w:rFonts w:ascii="Arial" w:hAnsi="Arial" w:cs="Arial"/>
          <w:sz w:val="24"/>
        </w:rPr>
        <w:t xml:space="preserve"> Name </w:t>
      </w:r>
      <w:r w:rsidRPr="003A4AC0">
        <w:rPr>
          <w:rFonts w:ascii="Arial" w:hAnsi="Arial" w:cs="Arial"/>
          <w:sz w:val="24"/>
        </w:rPr>
        <w:tab/>
      </w:r>
      <w:r w:rsidRPr="003A4AC0">
        <w:rPr>
          <w:rFonts w:ascii="Arial" w:hAnsi="Arial" w:cs="Arial"/>
          <w:sz w:val="24"/>
        </w:rPr>
        <w:tab/>
      </w:r>
      <w:r w:rsidRPr="003A4AC0">
        <w:rPr>
          <w:rFonts w:ascii="Arial" w:hAnsi="Arial" w:cs="Arial"/>
          <w:sz w:val="24"/>
        </w:rPr>
        <w:tab/>
      </w:r>
      <w:r w:rsidRPr="003A4AC0">
        <w:rPr>
          <w:rFonts w:ascii="Arial" w:hAnsi="Arial" w:cs="Arial"/>
          <w:sz w:val="24"/>
        </w:rPr>
        <w:tab/>
        <w:t>Witness</w:t>
      </w:r>
      <w:r>
        <w:rPr>
          <w:rFonts w:ascii="Arial" w:hAnsi="Arial" w:cs="Arial"/>
          <w:sz w:val="24"/>
        </w:rPr>
        <w:t xml:space="preserve"> Name</w:t>
      </w:r>
    </w:p>
    <w:p w:rsidR="00EC1F78" w:rsidRDefault="00EC1F78" w:rsidP="00EC1F78">
      <w:pPr>
        <w:ind w:left="1080"/>
        <w:rPr>
          <w:rFonts w:ascii="Arial" w:hAnsi="Arial" w:cs="Arial"/>
          <w:sz w:val="24"/>
        </w:rPr>
      </w:pPr>
    </w:p>
    <w:p w:rsidR="00EC1F78" w:rsidRDefault="00EC1F78" w:rsidP="00EC1F78">
      <w:pPr>
        <w:ind w:left="1080"/>
        <w:rPr>
          <w:rFonts w:ascii="Arial" w:hAnsi="Arial" w:cs="Arial"/>
          <w:sz w:val="24"/>
        </w:rPr>
      </w:pPr>
      <w:r>
        <w:rPr>
          <w:rFonts w:ascii="Arial" w:hAnsi="Arial" w:cs="Arial"/>
          <w:sz w:val="24"/>
        </w:rPr>
        <w:t>…………………………………….</w:t>
      </w:r>
      <w:r>
        <w:rPr>
          <w:rFonts w:ascii="Arial" w:hAnsi="Arial" w:cs="Arial"/>
          <w:sz w:val="24"/>
        </w:rPr>
        <w:tab/>
      </w:r>
      <w:r>
        <w:rPr>
          <w:rFonts w:ascii="Arial" w:hAnsi="Arial" w:cs="Arial"/>
          <w:sz w:val="24"/>
        </w:rPr>
        <w:tab/>
        <w:t>…………………………………..</w:t>
      </w:r>
    </w:p>
    <w:p w:rsidR="00EC1F78" w:rsidRDefault="00EC1F78" w:rsidP="00EC1F78">
      <w:pPr>
        <w:ind w:left="1080"/>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Signature </w:t>
      </w:r>
    </w:p>
    <w:p w:rsidR="0048735D" w:rsidRDefault="00EC1F78" w:rsidP="003E48B7">
      <w:pPr>
        <w:ind w:left="1080"/>
        <w:rPr>
          <w:rFonts w:ascii="Arial" w:hAnsi="Arial" w:cs="Arial"/>
          <w:sz w:val="24"/>
        </w:rPr>
      </w:pPr>
      <w:r w:rsidRPr="003A4AC0">
        <w:rPr>
          <w:rFonts w:ascii="Arial" w:hAnsi="Arial" w:cs="Arial"/>
          <w:sz w:val="24"/>
        </w:rPr>
        <w:t>Date …………………………….</w:t>
      </w:r>
      <w:r w:rsidRPr="003A4AC0">
        <w:rPr>
          <w:rFonts w:ascii="Arial" w:hAnsi="Arial" w:cs="Arial"/>
          <w:sz w:val="24"/>
        </w:rPr>
        <w:tab/>
      </w:r>
      <w:r>
        <w:rPr>
          <w:rFonts w:ascii="Arial" w:hAnsi="Arial" w:cs="Arial"/>
          <w:sz w:val="24"/>
        </w:rPr>
        <w:tab/>
      </w:r>
      <w:r w:rsidRPr="003A4AC0">
        <w:rPr>
          <w:rFonts w:ascii="Arial" w:hAnsi="Arial" w:cs="Arial"/>
          <w:sz w:val="24"/>
        </w:rPr>
        <w:t>Date…………………</w:t>
      </w:r>
      <w:r>
        <w:rPr>
          <w:rFonts w:ascii="Arial" w:hAnsi="Arial" w:cs="Arial"/>
          <w:sz w:val="24"/>
        </w:rPr>
        <w:t>………</w:t>
      </w:r>
      <w:r w:rsidRPr="003A4AC0">
        <w:rPr>
          <w:rFonts w:ascii="Arial" w:hAnsi="Arial" w:cs="Arial"/>
          <w:sz w:val="24"/>
        </w:rPr>
        <w:t>….</w:t>
      </w:r>
    </w:p>
    <w:p w:rsidR="0048735D" w:rsidRDefault="0048735D">
      <w:pPr>
        <w:rPr>
          <w:rFonts w:ascii="Arial" w:hAnsi="Arial" w:cs="Arial"/>
          <w:sz w:val="24"/>
        </w:rPr>
      </w:pPr>
      <w:r>
        <w:rPr>
          <w:rFonts w:ascii="Arial" w:hAnsi="Arial" w:cs="Arial"/>
          <w:sz w:val="24"/>
        </w:rPr>
        <w:br w:type="page"/>
      </w:r>
    </w:p>
    <w:p w:rsidR="0048735D" w:rsidRDefault="0048735D" w:rsidP="0048735D">
      <w:pPr>
        <w:rPr>
          <w:rFonts w:ascii="Arial" w:hAnsi="Arial" w:cs="Arial"/>
          <w:sz w:val="24"/>
          <w:szCs w:val="24"/>
        </w:rPr>
      </w:pPr>
      <w:r>
        <w:rPr>
          <w:rFonts w:ascii="Arial" w:hAnsi="Arial" w:cs="Arial"/>
          <w:sz w:val="24"/>
          <w:szCs w:val="24"/>
        </w:rPr>
        <w:t xml:space="preserve">SELECTION CRITERIA </w:t>
      </w:r>
    </w:p>
    <w:p w:rsidR="0048735D" w:rsidRPr="002327F2" w:rsidRDefault="0048735D" w:rsidP="0048735D">
      <w:pPr>
        <w:rPr>
          <w:rFonts w:ascii="Arial" w:hAnsi="Arial" w:cs="Arial"/>
          <w:sz w:val="24"/>
          <w:szCs w:val="24"/>
        </w:rPr>
      </w:pPr>
      <w:r w:rsidRPr="002327F2">
        <w:rPr>
          <w:rFonts w:ascii="Arial" w:hAnsi="Arial" w:cs="Arial"/>
          <w:sz w:val="24"/>
          <w:szCs w:val="24"/>
        </w:rPr>
        <w:t xml:space="preserve">Essential </w:t>
      </w:r>
    </w:p>
    <w:p w:rsidR="0048735D" w:rsidRPr="00AE08F9" w:rsidRDefault="0048735D" w:rsidP="0048735D">
      <w:pPr>
        <w:rPr>
          <w:rFonts w:ascii="Arial" w:hAnsi="Arial" w:cs="Arial"/>
          <w:sz w:val="24"/>
          <w:szCs w:val="24"/>
        </w:rPr>
      </w:pPr>
      <w:r w:rsidRPr="002327F2">
        <w:rPr>
          <w:rFonts w:ascii="Arial" w:hAnsi="Arial" w:cs="Arial"/>
          <w:sz w:val="24"/>
          <w:szCs w:val="24"/>
        </w:rPr>
        <w:t>1. Demonstrated ability to work effectively and sensitively with Aboriginal and Torres Strait Islander comm</w:t>
      </w:r>
      <w:r w:rsidRPr="00AE08F9">
        <w:rPr>
          <w:rFonts w:ascii="Arial" w:hAnsi="Arial" w:cs="Arial"/>
          <w:sz w:val="24"/>
          <w:szCs w:val="24"/>
        </w:rPr>
        <w:t xml:space="preserve">unities. </w:t>
      </w:r>
    </w:p>
    <w:p w:rsidR="0048735D" w:rsidRPr="00AE08F9" w:rsidRDefault="0048735D" w:rsidP="0048735D">
      <w:pPr>
        <w:rPr>
          <w:rFonts w:ascii="Arial" w:hAnsi="Arial" w:cs="Arial"/>
          <w:sz w:val="24"/>
          <w:szCs w:val="24"/>
        </w:rPr>
      </w:pPr>
      <w:r w:rsidRPr="43DCE74F">
        <w:rPr>
          <w:rFonts w:ascii="Arial" w:hAnsi="Arial" w:cs="Arial"/>
          <w:sz w:val="24"/>
          <w:szCs w:val="24"/>
        </w:rPr>
        <w:t xml:space="preserve">2. Demonstrated understanding of, and commitment to, social justice and community development. </w:t>
      </w:r>
    </w:p>
    <w:p w:rsidR="0048735D" w:rsidRPr="00AE08F9" w:rsidRDefault="0048735D" w:rsidP="0048735D">
      <w:pPr>
        <w:rPr>
          <w:rFonts w:ascii="Arial" w:hAnsi="Arial" w:cs="Arial"/>
          <w:sz w:val="24"/>
          <w:szCs w:val="24"/>
        </w:rPr>
      </w:pPr>
      <w:r w:rsidRPr="43DCE74F">
        <w:rPr>
          <w:rFonts w:ascii="Arial" w:hAnsi="Arial" w:cs="Arial"/>
          <w:sz w:val="24"/>
          <w:szCs w:val="24"/>
        </w:rPr>
        <w:t xml:space="preserve">3. Excellent oral and written communication skills, including computer skills. </w:t>
      </w:r>
    </w:p>
    <w:p w:rsidR="0048735D" w:rsidRPr="00AE08F9" w:rsidRDefault="0048735D" w:rsidP="0048735D">
      <w:pPr>
        <w:rPr>
          <w:rFonts w:ascii="Arial" w:hAnsi="Arial" w:cs="Arial"/>
          <w:sz w:val="24"/>
          <w:szCs w:val="24"/>
        </w:rPr>
      </w:pPr>
      <w:r w:rsidRPr="00AE08F9">
        <w:rPr>
          <w:rFonts w:ascii="Arial" w:hAnsi="Arial" w:cs="Arial"/>
          <w:sz w:val="24"/>
          <w:szCs w:val="24"/>
        </w:rPr>
        <w:t xml:space="preserve">4. Demonstrated ability to work co-operatively in a multi-disciplinary team. </w:t>
      </w:r>
    </w:p>
    <w:p w:rsidR="0048735D" w:rsidRPr="00AE08F9" w:rsidRDefault="0048735D" w:rsidP="0048735D">
      <w:pPr>
        <w:rPr>
          <w:rFonts w:ascii="Arial" w:hAnsi="Arial" w:cs="Arial"/>
          <w:sz w:val="24"/>
          <w:szCs w:val="24"/>
        </w:rPr>
      </w:pPr>
      <w:r w:rsidRPr="00AE08F9">
        <w:rPr>
          <w:rFonts w:ascii="Arial" w:hAnsi="Arial" w:cs="Arial"/>
          <w:sz w:val="24"/>
          <w:szCs w:val="24"/>
        </w:rPr>
        <w:t xml:space="preserve">5. Demonstrated ability to use initiative and manage competing priorities. </w:t>
      </w:r>
    </w:p>
    <w:p w:rsidR="0048735D" w:rsidRPr="00AE08F9" w:rsidRDefault="0048735D" w:rsidP="0048735D">
      <w:pPr>
        <w:rPr>
          <w:rFonts w:ascii="Arial" w:hAnsi="Arial" w:cs="Arial"/>
          <w:sz w:val="24"/>
          <w:szCs w:val="24"/>
        </w:rPr>
      </w:pPr>
      <w:r w:rsidRPr="00AE08F9">
        <w:rPr>
          <w:rFonts w:ascii="Arial" w:hAnsi="Arial" w:cs="Arial"/>
          <w:sz w:val="24"/>
          <w:szCs w:val="24"/>
        </w:rPr>
        <w:t xml:space="preserve">5. Ability to develop strong networks. </w:t>
      </w:r>
    </w:p>
    <w:p w:rsidR="0048735D" w:rsidRPr="00AE08F9" w:rsidRDefault="0048735D" w:rsidP="0048735D">
      <w:pPr>
        <w:rPr>
          <w:rFonts w:ascii="Arial" w:hAnsi="Arial" w:cs="Arial"/>
          <w:sz w:val="24"/>
          <w:szCs w:val="24"/>
        </w:rPr>
      </w:pPr>
      <w:r w:rsidRPr="00AE08F9">
        <w:rPr>
          <w:rFonts w:ascii="Arial" w:hAnsi="Arial" w:cs="Arial"/>
          <w:sz w:val="24"/>
          <w:szCs w:val="24"/>
        </w:rPr>
        <w:t>6. Current NSW Driver’s Licence.</w:t>
      </w:r>
    </w:p>
    <w:p w:rsidR="0048735D" w:rsidRPr="00AE08F9" w:rsidRDefault="0048735D" w:rsidP="0048735D">
      <w:pPr>
        <w:rPr>
          <w:rFonts w:ascii="Arial" w:hAnsi="Arial" w:cs="Arial"/>
          <w:sz w:val="24"/>
          <w:szCs w:val="24"/>
        </w:rPr>
      </w:pPr>
      <w:r w:rsidRPr="00AE08F9">
        <w:rPr>
          <w:rFonts w:ascii="Arial" w:hAnsi="Arial" w:cs="Arial"/>
          <w:sz w:val="24"/>
          <w:szCs w:val="24"/>
        </w:rPr>
        <w:t>Desirable</w:t>
      </w:r>
    </w:p>
    <w:p w:rsidR="0048735D" w:rsidRDefault="0048735D" w:rsidP="0048735D">
      <w:pPr>
        <w:rPr>
          <w:rFonts w:ascii="Arial" w:hAnsi="Arial" w:cs="Arial"/>
          <w:sz w:val="24"/>
          <w:szCs w:val="24"/>
        </w:rPr>
      </w:pPr>
      <w:r w:rsidRPr="00AE08F9">
        <w:rPr>
          <w:rFonts w:ascii="Arial" w:hAnsi="Arial" w:cs="Arial"/>
          <w:sz w:val="24"/>
          <w:szCs w:val="24"/>
        </w:rPr>
        <w:t xml:space="preserve">1.  Experience working in a Community Legal Centre or other service focused on social justice issues. </w:t>
      </w:r>
    </w:p>
    <w:p w:rsidR="00B84AB0" w:rsidRDefault="0048735D" w:rsidP="0048735D">
      <w:r>
        <w:rPr>
          <w:rFonts w:ascii="Arial" w:hAnsi="Arial" w:cs="Arial"/>
          <w:sz w:val="24"/>
          <w:szCs w:val="24"/>
        </w:rPr>
        <w:t>2.  Certificate III in Community Services (or relevant course of study</w:t>
      </w:r>
      <w:proofErr w:type="gramStart"/>
      <w:r>
        <w:rPr>
          <w:rFonts w:ascii="Arial" w:hAnsi="Arial" w:cs="Arial"/>
          <w:sz w:val="24"/>
          <w:szCs w:val="24"/>
        </w:rPr>
        <w:t>)  or</w:t>
      </w:r>
      <w:proofErr w:type="gramEnd"/>
      <w:r>
        <w:rPr>
          <w:rFonts w:ascii="Arial" w:hAnsi="Arial" w:cs="Arial"/>
          <w:sz w:val="24"/>
          <w:szCs w:val="24"/>
        </w:rPr>
        <w:t xml:space="preserve"> willingness to undertake.</w:t>
      </w:r>
    </w:p>
    <w:sectPr w:rsidR="00B84A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AC6" w:rsidRDefault="00011AC6" w:rsidP="00A178BB">
      <w:pPr>
        <w:spacing w:after="0" w:line="240" w:lineRule="auto"/>
      </w:pPr>
      <w:r>
        <w:separator/>
      </w:r>
    </w:p>
  </w:endnote>
  <w:endnote w:type="continuationSeparator" w:id="0">
    <w:p w:rsidR="00011AC6" w:rsidRDefault="00011AC6" w:rsidP="00A1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BB" w:rsidRDefault="00A178BB">
    <w:pPr>
      <w:pStyle w:val="Footer"/>
      <w:rPr>
        <w:sz w:val="16"/>
        <w:szCs w:val="16"/>
      </w:rPr>
    </w:pPr>
    <w:r w:rsidRPr="00A178BB">
      <w:rPr>
        <w:sz w:val="16"/>
        <w:szCs w:val="16"/>
      </w:rPr>
      <w:t>WNSWCLC Position Description: Aboriginal Support Worker WWLS</w:t>
    </w:r>
  </w:p>
  <w:p w:rsidR="00A178BB" w:rsidRPr="00A178BB" w:rsidRDefault="00A178BB">
    <w:pPr>
      <w:pStyle w:val="Footer"/>
      <w:rPr>
        <w:sz w:val="16"/>
        <w:szCs w:val="16"/>
      </w:rPr>
    </w:pPr>
    <w:r>
      <w:rPr>
        <w:sz w:val="16"/>
        <w:szCs w:val="16"/>
      </w:rPr>
      <w:t>G: Recruitment/Job Descriptions/Aboriginal Support Worker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AC6" w:rsidRDefault="00011AC6" w:rsidP="00A178BB">
      <w:pPr>
        <w:spacing w:after="0" w:line="240" w:lineRule="auto"/>
      </w:pPr>
      <w:r>
        <w:separator/>
      </w:r>
    </w:p>
  </w:footnote>
  <w:footnote w:type="continuationSeparator" w:id="0">
    <w:p w:rsidR="00011AC6" w:rsidRDefault="00011AC6" w:rsidP="00A17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475"/>
    <w:multiLevelType w:val="hybridMultilevel"/>
    <w:tmpl w:val="0EAE9F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17E69"/>
    <w:multiLevelType w:val="hybridMultilevel"/>
    <w:tmpl w:val="8A7AE6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C912752"/>
    <w:multiLevelType w:val="hybridMultilevel"/>
    <w:tmpl w:val="77A2109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44965"/>
    <w:multiLevelType w:val="multilevel"/>
    <w:tmpl w:val="EBF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C484A"/>
    <w:multiLevelType w:val="hybridMultilevel"/>
    <w:tmpl w:val="EE3A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964CDD"/>
    <w:multiLevelType w:val="hybridMultilevel"/>
    <w:tmpl w:val="2DA6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885113"/>
    <w:multiLevelType w:val="hybridMultilevel"/>
    <w:tmpl w:val="0BC6030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7" w15:restartNumberingAfterBreak="0">
    <w:nsid w:val="6DA2248A"/>
    <w:multiLevelType w:val="hybridMultilevel"/>
    <w:tmpl w:val="1B3060D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5817A9"/>
    <w:multiLevelType w:val="hybridMultilevel"/>
    <w:tmpl w:val="B3C404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5C450B"/>
    <w:multiLevelType w:val="hybridMultilevel"/>
    <w:tmpl w:val="E662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
  </w:num>
  <w:num w:numId="6">
    <w:abstractNumId w:val="6"/>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3NjG0NLAwNTWyMLBQ0lEKTi0uzszPAykwrAUA2+5L1ywAAAA="/>
  </w:docVars>
  <w:rsids>
    <w:rsidRoot w:val="00B84AB0"/>
    <w:rsid w:val="00011AC6"/>
    <w:rsid w:val="00014ED6"/>
    <w:rsid w:val="000B1351"/>
    <w:rsid w:val="001747A5"/>
    <w:rsid w:val="001A4470"/>
    <w:rsid w:val="001D02C8"/>
    <w:rsid w:val="002560F0"/>
    <w:rsid w:val="00280F53"/>
    <w:rsid w:val="002C1B3E"/>
    <w:rsid w:val="00333EB7"/>
    <w:rsid w:val="00335D6C"/>
    <w:rsid w:val="00374C7C"/>
    <w:rsid w:val="003E48B7"/>
    <w:rsid w:val="00450682"/>
    <w:rsid w:val="00456D02"/>
    <w:rsid w:val="00472543"/>
    <w:rsid w:val="00475319"/>
    <w:rsid w:val="0048735D"/>
    <w:rsid w:val="004D73A7"/>
    <w:rsid w:val="00512254"/>
    <w:rsid w:val="0052646A"/>
    <w:rsid w:val="0064686D"/>
    <w:rsid w:val="0064774A"/>
    <w:rsid w:val="00657667"/>
    <w:rsid w:val="00657A31"/>
    <w:rsid w:val="006961C5"/>
    <w:rsid w:val="006A5A58"/>
    <w:rsid w:val="006C0FFE"/>
    <w:rsid w:val="006E60FA"/>
    <w:rsid w:val="006E661A"/>
    <w:rsid w:val="006F52CF"/>
    <w:rsid w:val="00720624"/>
    <w:rsid w:val="00744941"/>
    <w:rsid w:val="00751B97"/>
    <w:rsid w:val="007613CB"/>
    <w:rsid w:val="00833334"/>
    <w:rsid w:val="00856F32"/>
    <w:rsid w:val="00932320"/>
    <w:rsid w:val="00961CD8"/>
    <w:rsid w:val="009B440B"/>
    <w:rsid w:val="00A178BB"/>
    <w:rsid w:val="00AA0967"/>
    <w:rsid w:val="00AF0CF8"/>
    <w:rsid w:val="00AF484F"/>
    <w:rsid w:val="00B84AB0"/>
    <w:rsid w:val="00BD23BF"/>
    <w:rsid w:val="00C2648F"/>
    <w:rsid w:val="00CA29CD"/>
    <w:rsid w:val="00CD4904"/>
    <w:rsid w:val="00CF5A72"/>
    <w:rsid w:val="00EC1F78"/>
    <w:rsid w:val="00F17F92"/>
    <w:rsid w:val="00FD6C11"/>
    <w:rsid w:val="00FE0CED"/>
    <w:rsid w:val="00FF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45371-C8D2-419C-986D-871B379A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F53"/>
    <w:pPr>
      <w:ind w:left="720"/>
      <w:contextualSpacing/>
    </w:pPr>
  </w:style>
  <w:style w:type="paragraph" w:customStyle="1" w:styleId="Default">
    <w:name w:val="Default"/>
    <w:rsid w:val="0047254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BB"/>
  </w:style>
  <w:style w:type="paragraph" w:styleId="Footer">
    <w:name w:val="footer"/>
    <w:basedOn w:val="Normal"/>
    <w:link w:val="FooterChar"/>
    <w:uiPriority w:val="99"/>
    <w:unhideWhenUsed/>
    <w:rsid w:val="00A1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BB"/>
  </w:style>
  <w:style w:type="paragraph" w:styleId="BodyText">
    <w:name w:val="Body Text"/>
    <w:basedOn w:val="Normal"/>
    <w:link w:val="BodyTextChar"/>
    <w:uiPriority w:val="99"/>
    <w:unhideWhenUsed/>
    <w:rsid w:val="00657667"/>
    <w:pPr>
      <w:spacing w:after="120" w:line="240" w:lineRule="auto"/>
    </w:pPr>
    <w:rPr>
      <w:rFonts w:ascii="Calibri" w:eastAsia="Times New Roman" w:hAnsi="Calibri" w:cs="Calibri"/>
      <w:color w:val="212120"/>
      <w:kern w:val="28"/>
      <w:sz w:val="20"/>
      <w:szCs w:val="20"/>
    </w:rPr>
  </w:style>
  <w:style w:type="character" w:customStyle="1" w:styleId="BodyTextChar">
    <w:name w:val="Body Text Char"/>
    <w:basedOn w:val="DefaultParagraphFont"/>
    <w:link w:val="BodyText"/>
    <w:uiPriority w:val="99"/>
    <w:rsid w:val="00657667"/>
    <w:rPr>
      <w:rFonts w:ascii="Calibri" w:eastAsia="Times New Roman" w:hAnsi="Calibri" w:cs="Calibri"/>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35191">
      <w:bodyDiv w:val="1"/>
      <w:marLeft w:val="0"/>
      <w:marRight w:val="0"/>
      <w:marTop w:val="0"/>
      <w:marBottom w:val="0"/>
      <w:divBdr>
        <w:top w:val="none" w:sz="0" w:space="0" w:color="auto"/>
        <w:left w:val="none" w:sz="0" w:space="0" w:color="auto"/>
        <w:bottom w:val="none" w:sz="0" w:space="0" w:color="auto"/>
        <w:right w:val="none" w:sz="0" w:space="0" w:color="auto"/>
      </w:divBdr>
      <w:divsChild>
        <w:div w:id="875236675">
          <w:marLeft w:val="0"/>
          <w:marRight w:val="0"/>
          <w:marTop w:val="0"/>
          <w:marBottom w:val="0"/>
          <w:divBdr>
            <w:top w:val="none" w:sz="0" w:space="0" w:color="auto"/>
            <w:left w:val="none" w:sz="0" w:space="0" w:color="auto"/>
            <w:bottom w:val="none" w:sz="0" w:space="0" w:color="auto"/>
            <w:right w:val="none" w:sz="0" w:space="0" w:color="auto"/>
          </w:divBdr>
          <w:divsChild>
            <w:div w:id="739449249">
              <w:marLeft w:val="0"/>
              <w:marRight w:val="0"/>
              <w:marTop w:val="0"/>
              <w:marBottom w:val="0"/>
              <w:divBdr>
                <w:top w:val="none" w:sz="0" w:space="0" w:color="auto"/>
                <w:left w:val="none" w:sz="0" w:space="0" w:color="auto"/>
                <w:bottom w:val="none" w:sz="0" w:space="0" w:color="auto"/>
                <w:right w:val="none" w:sz="0" w:space="0" w:color="auto"/>
              </w:divBdr>
              <w:divsChild>
                <w:div w:id="1149205417">
                  <w:marLeft w:val="0"/>
                  <w:marRight w:val="0"/>
                  <w:marTop w:val="0"/>
                  <w:marBottom w:val="0"/>
                  <w:divBdr>
                    <w:top w:val="none" w:sz="0" w:space="0" w:color="auto"/>
                    <w:left w:val="none" w:sz="0" w:space="0" w:color="auto"/>
                    <w:bottom w:val="none" w:sz="0" w:space="0" w:color="auto"/>
                    <w:right w:val="none" w:sz="0" w:space="0" w:color="auto"/>
                  </w:divBdr>
                  <w:divsChild>
                    <w:div w:id="782383293">
                      <w:marLeft w:val="0"/>
                      <w:marRight w:val="0"/>
                      <w:marTop w:val="0"/>
                      <w:marBottom w:val="0"/>
                      <w:divBdr>
                        <w:top w:val="none" w:sz="0" w:space="0" w:color="auto"/>
                        <w:left w:val="none" w:sz="0" w:space="0" w:color="auto"/>
                        <w:bottom w:val="none" w:sz="0" w:space="0" w:color="auto"/>
                        <w:right w:val="none" w:sz="0" w:space="0" w:color="auto"/>
                      </w:divBdr>
                      <w:divsChild>
                        <w:div w:id="641009232">
                          <w:marLeft w:val="0"/>
                          <w:marRight w:val="0"/>
                          <w:marTop w:val="0"/>
                          <w:marBottom w:val="0"/>
                          <w:divBdr>
                            <w:top w:val="none" w:sz="0" w:space="0" w:color="auto"/>
                            <w:left w:val="none" w:sz="0" w:space="0" w:color="auto"/>
                            <w:bottom w:val="none" w:sz="0" w:space="0" w:color="auto"/>
                            <w:right w:val="none" w:sz="0" w:space="0" w:color="auto"/>
                          </w:divBdr>
                          <w:divsChild>
                            <w:div w:id="486674594">
                              <w:marLeft w:val="0"/>
                              <w:marRight w:val="0"/>
                              <w:marTop w:val="0"/>
                              <w:marBottom w:val="0"/>
                              <w:divBdr>
                                <w:top w:val="none" w:sz="0" w:space="0" w:color="auto"/>
                                <w:left w:val="none" w:sz="0" w:space="0" w:color="auto"/>
                                <w:bottom w:val="none" w:sz="0" w:space="0" w:color="auto"/>
                                <w:right w:val="none" w:sz="0" w:space="0" w:color="auto"/>
                              </w:divBdr>
                              <w:divsChild>
                                <w:div w:id="385303844">
                                  <w:marLeft w:val="0"/>
                                  <w:marRight w:val="0"/>
                                  <w:marTop w:val="0"/>
                                  <w:marBottom w:val="0"/>
                                  <w:divBdr>
                                    <w:top w:val="none" w:sz="0" w:space="0" w:color="auto"/>
                                    <w:left w:val="none" w:sz="0" w:space="0" w:color="auto"/>
                                    <w:bottom w:val="none" w:sz="0" w:space="0" w:color="auto"/>
                                    <w:right w:val="none" w:sz="0" w:space="0" w:color="auto"/>
                                  </w:divBdr>
                                </w:div>
                                <w:div w:id="1040936635">
                                  <w:marLeft w:val="0"/>
                                  <w:marRight w:val="0"/>
                                  <w:marTop w:val="0"/>
                                  <w:marBottom w:val="0"/>
                                  <w:divBdr>
                                    <w:top w:val="none" w:sz="0" w:space="0" w:color="auto"/>
                                    <w:left w:val="none" w:sz="0" w:space="0" w:color="auto"/>
                                    <w:bottom w:val="none" w:sz="0" w:space="0" w:color="auto"/>
                                    <w:right w:val="none" w:sz="0" w:space="0" w:color="auto"/>
                                  </w:divBdr>
                                  <w:divsChild>
                                    <w:div w:id="4764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011</cp:lastModifiedBy>
  <cp:revision>3</cp:revision>
  <cp:lastPrinted>2018-06-15T05:54:00Z</cp:lastPrinted>
  <dcterms:created xsi:type="dcterms:W3CDTF">2022-04-20T01:17:00Z</dcterms:created>
  <dcterms:modified xsi:type="dcterms:W3CDTF">2023-02-07T01:14:00Z</dcterms:modified>
</cp:coreProperties>
</file>